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CA89" w14:textId="74C62198" w:rsidR="00421775" w:rsidRPr="00A660D0" w:rsidRDefault="00E552C3" w:rsidP="00566106">
      <w:pPr>
        <w:pStyle w:val="Heading1"/>
        <w:spacing w:before="35" w:line="391" w:lineRule="auto"/>
        <w:ind w:left="1190" w:right="1193" w:firstLine="2"/>
        <w:jc w:val="center"/>
        <w:rPr>
          <w:rFonts w:asciiTheme="minorHAnsi" w:hAnsiTheme="minorHAnsi" w:cstheme="minorHAnsi"/>
          <w:sz w:val="28"/>
          <w:szCs w:val="28"/>
        </w:rPr>
      </w:pPr>
      <w:r w:rsidRPr="00A660D0">
        <w:rPr>
          <w:rFonts w:asciiTheme="minorHAnsi" w:hAnsiTheme="minorHAnsi" w:cstheme="minorHAnsi"/>
          <w:sz w:val="28"/>
          <w:szCs w:val="28"/>
        </w:rPr>
        <w:t xml:space="preserve">ANEXO 1 </w:t>
      </w:r>
      <w:r w:rsidR="00AE7C8F" w:rsidRPr="00A660D0">
        <w:rPr>
          <w:rFonts w:asciiTheme="minorHAnsi" w:hAnsiTheme="minorHAnsi" w:cstheme="minorHAnsi"/>
          <w:sz w:val="28"/>
          <w:szCs w:val="28"/>
        </w:rPr>
        <w:t>–</w:t>
      </w:r>
      <w:r w:rsidRPr="00A660D0">
        <w:rPr>
          <w:rFonts w:asciiTheme="minorHAnsi" w:hAnsiTheme="minorHAnsi" w:cstheme="minorHAnsi"/>
          <w:sz w:val="28"/>
          <w:szCs w:val="28"/>
        </w:rPr>
        <w:t xml:space="preserve"> </w:t>
      </w:r>
      <w:r w:rsidR="00AE7C8F" w:rsidRPr="00A660D0">
        <w:rPr>
          <w:rFonts w:asciiTheme="minorHAnsi" w:hAnsiTheme="minorHAnsi" w:cstheme="minorHAnsi"/>
          <w:sz w:val="28"/>
          <w:szCs w:val="28"/>
        </w:rPr>
        <w:t xml:space="preserve">PROPUESTA </w:t>
      </w:r>
      <w:r w:rsidR="00D65093">
        <w:rPr>
          <w:rFonts w:asciiTheme="minorHAnsi" w:hAnsiTheme="minorHAnsi" w:cstheme="minorHAnsi"/>
          <w:sz w:val="28"/>
          <w:szCs w:val="28"/>
        </w:rPr>
        <w:t>TÉCNICA</w:t>
      </w:r>
      <w:bookmarkStart w:id="0" w:name="_GoBack"/>
      <w:bookmarkEnd w:id="0"/>
      <w:r w:rsidRPr="00A660D0">
        <w:rPr>
          <w:rFonts w:asciiTheme="minorHAnsi" w:hAnsiTheme="minorHAnsi" w:cstheme="minorHAnsi"/>
          <w:sz w:val="28"/>
          <w:szCs w:val="28"/>
        </w:rPr>
        <w:t xml:space="preserve"> </w:t>
      </w:r>
      <w:r w:rsidR="00680F31">
        <w:rPr>
          <w:rFonts w:asciiTheme="minorHAnsi" w:hAnsiTheme="minorHAnsi" w:cstheme="minorHAnsi"/>
          <w:sz w:val="28"/>
          <w:szCs w:val="28"/>
        </w:rPr>
        <w:t>(</w:t>
      </w:r>
      <w:r w:rsidR="00566106" w:rsidRPr="00A660D0">
        <w:rPr>
          <w:rFonts w:asciiTheme="minorHAnsi" w:hAnsiTheme="minorHAnsi" w:cstheme="minorHAnsi"/>
          <w:sz w:val="28"/>
          <w:szCs w:val="28"/>
        </w:rPr>
        <w:t>TÍTULO</w:t>
      </w:r>
      <w:r w:rsidR="00680F31">
        <w:rPr>
          <w:rFonts w:asciiTheme="minorHAnsi" w:hAnsiTheme="minorHAnsi" w:cstheme="minorHAnsi"/>
          <w:sz w:val="28"/>
          <w:szCs w:val="28"/>
        </w:rPr>
        <w:t>)</w:t>
      </w:r>
    </w:p>
    <w:p w14:paraId="5F150FA1" w14:textId="77777777" w:rsidR="00566106" w:rsidRPr="00A660D0" w:rsidRDefault="00566106" w:rsidP="00566106">
      <w:pPr>
        <w:pStyle w:val="Heading1"/>
        <w:spacing w:before="35" w:line="391" w:lineRule="auto"/>
        <w:ind w:left="1190" w:right="1193" w:firstLine="2"/>
        <w:jc w:val="center"/>
        <w:rPr>
          <w:rFonts w:asciiTheme="minorHAnsi" w:hAnsiTheme="minorHAnsi" w:cstheme="minorHAnsi"/>
          <w:b w:val="0"/>
        </w:rPr>
      </w:pPr>
    </w:p>
    <w:p w14:paraId="7EBED1EB" w14:textId="77777777" w:rsidR="00421775" w:rsidRPr="00A660D0" w:rsidRDefault="00421775">
      <w:pPr>
        <w:pStyle w:val="BodyText"/>
        <w:spacing w:before="7"/>
        <w:rPr>
          <w:rFonts w:asciiTheme="minorHAnsi" w:hAnsiTheme="minorHAnsi" w:cstheme="minorHAnsi"/>
          <w:b/>
          <w:sz w:val="9"/>
        </w:rPr>
      </w:pPr>
    </w:p>
    <w:p w14:paraId="798810A4" w14:textId="7A536358" w:rsidR="00421775" w:rsidRPr="00A660D0" w:rsidRDefault="00566106">
      <w:pPr>
        <w:pStyle w:val="ListParagraph"/>
        <w:numPr>
          <w:ilvl w:val="0"/>
          <w:numId w:val="2"/>
        </w:numPr>
        <w:tabs>
          <w:tab w:val="left" w:pos="390"/>
        </w:tabs>
        <w:spacing w:before="93"/>
        <w:rPr>
          <w:rFonts w:asciiTheme="minorHAnsi" w:hAnsiTheme="minorHAnsi" w:cstheme="minorHAnsi"/>
          <w:b/>
          <w:sz w:val="28"/>
          <w:szCs w:val="28"/>
        </w:rPr>
      </w:pPr>
      <w:r w:rsidRPr="00A660D0">
        <w:rPr>
          <w:rFonts w:asciiTheme="minorHAnsi" w:hAnsiTheme="minorHAnsi" w:cstheme="minorHAnsi"/>
          <w:b/>
          <w:color w:val="000080"/>
          <w:sz w:val="28"/>
          <w:szCs w:val="28"/>
        </w:rPr>
        <w:t>RESUMEN EJECUTIVO (MAX. 1 PAG.)</w:t>
      </w:r>
    </w:p>
    <w:p w14:paraId="583FA452" w14:textId="77777777" w:rsidR="00421775" w:rsidRPr="00A660D0" w:rsidRDefault="00421775">
      <w:pPr>
        <w:pStyle w:val="BodyText"/>
        <w:spacing w:before="8"/>
        <w:rPr>
          <w:rFonts w:asciiTheme="minorHAnsi" w:hAnsiTheme="minorHAnsi" w:cstheme="minorHAnsi"/>
        </w:rPr>
      </w:pPr>
    </w:p>
    <w:p w14:paraId="4CEAEFE4" w14:textId="6B63C40E" w:rsidR="00566106" w:rsidRPr="0030207E" w:rsidRDefault="0030207E">
      <w:pPr>
        <w:pStyle w:val="BodyText"/>
        <w:spacing w:before="8"/>
        <w:rPr>
          <w:rFonts w:asciiTheme="minorHAnsi" w:hAnsiTheme="minorHAnsi" w:cstheme="minorHAnsi"/>
          <w:i/>
          <w:iCs/>
        </w:rPr>
      </w:pPr>
      <w:proofErr w:type="spellStart"/>
      <w:r w:rsidRPr="0030207E">
        <w:rPr>
          <w:rFonts w:asciiTheme="minorHAnsi" w:hAnsiTheme="minorHAnsi" w:cstheme="minorHAnsi"/>
          <w:i/>
          <w:iCs/>
        </w:rPr>
        <w:t>Describa</w:t>
      </w:r>
      <w:proofErr w:type="spellEnd"/>
      <w:r w:rsidRPr="0030207E">
        <w:rPr>
          <w:rFonts w:asciiTheme="minorHAnsi" w:hAnsiTheme="minorHAnsi" w:cstheme="minorHAnsi"/>
          <w:i/>
          <w:iCs/>
        </w:rPr>
        <w:t xml:space="preserve"> en </w:t>
      </w:r>
      <w:proofErr w:type="spellStart"/>
      <w:r w:rsidRPr="0030207E">
        <w:rPr>
          <w:rFonts w:asciiTheme="minorHAnsi" w:hAnsiTheme="minorHAnsi" w:cstheme="minorHAnsi"/>
          <w:i/>
          <w:iCs/>
        </w:rPr>
        <w:t>sintesis</w:t>
      </w:r>
      <w:proofErr w:type="spellEnd"/>
      <w:r w:rsidRPr="0030207E">
        <w:rPr>
          <w:rFonts w:asciiTheme="minorHAnsi" w:hAnsiTheme="minorHAnsi" w:cstheme="minorHAnsi"/>
          <w:i/>
          <w:iCs/>
        </w:rPr>
        <w:t xml:space="preserve"> la </w:t>
      </w:r>
      <w:proofErr w:type="spellStart"/>
      <w:r w:rsidRPr="0030207E">
        <w:rPr>
          <w:rFonts w:asciiTheme="minorHAnsi" w:hAnsiTheme="minorHAnsi" w:cstheme="minorHAnsi"/>
          <w:i/>
          <w:iCs/>
        </w:rPr>
        <w:t>propuesta</w:t>
      </w:r>
      <w:proofErr w:type="spellEnd"/>
      <w:r w:rsidRPr="0030207E">
        <w:rPr>
          <w:rFonts w:asciiTheme="minorHAnsi" w:hAnsiTheme="minorHAnsi" w:cstheme="minorHAnsi"/>
          <w:i/>
          <w:iCs/>
        </w:rPr>
        <w:t xml:space="preserve"> </w:t>
      </w:r>
      <w:proofErr w:type="spellStart"/>
      <w:r w:rsidRPr="0030207E">
        <w:rPr>
          <w:rFonts w:asciiTheme="minorHAnsi" w:hAnsiTheme="minorHAnsi" w:cstheme="minorHAnsi"/>
          <w:i/>
          <w:iCs/>
        </w:rPr>
        <w:t>presentada</w:t>
      </w:r>
      <w:proofErr w:type="spellEnd"/>
      <w:r>
        <w:rPr>
          <w:rFonts w:asciiTheme="minorHAnsi" w:hAnsiTheme="minorHAnsi" w:cstheme="minorHAnsi"/>
          <w:i/>
          <w:iCs/>
        </w:rPr>
        <w:t xml:space="preserve"> </w:t>
      </w:r>
      <w:proofErr w:type="spellStart"/>
      <w:r>
        <w:rPr>
          <w:rFonts w:asciiTheme="minorHAnsi" w:hAnsiTheme="minorHAnsi" w:cstheme="minorHAnsi"/>
          <w:i/>
          <w:iCs/>
        </w:rPr>
        <w:t>con</w:t>
      </w:r>
      <w:proofErr w:type="spellEnd"/>
      <w:r>
        <w:rPr>
          <w:rFonts w:asciiTheme="minorHAnsi" w:hAnsiTheme="minorHAnsi" w:cstheme="minorHAnsi"/>
          <w:i/>
          <w:iCs/>
        </w:rPr>
        <w:t xml:space="preserve"> </w:t>
      </w:r>
      <w:proofErr w:type="spellStart"/>
      <w:r>
        <w:rPr>
          <w:rFonts w:asciiTheme="minorHAnsi" w:hAnsiTheme="minorHAnsi" w:cstheme="minorHAnsi"/>
          <w:i/>
          <w:iCs/>
        </w:rPr>
        <w:t>sus</w:t>
      </w:r>
      <w:proofErr w:type="spellEnd"/>
      <w:r>
        <w:rPr>
          <w:rFonts w:asciiTheme="minorHAnsi" w:hAnsiTheme="minorHAnsi" w:cstheme="minorHAnsi"/>
          <w:i/>
          <w:iCs/>
        </w:rPr>
        <w:t xml:space="preserve"> </w:t>
      </w:r>
      <w:proofErr w:type="spellStart"/>
      <w:r>
        <w:rPr>
          <w:rFonts w:asciiTheme="minorHAnsi" w:hAnsiTheme="minorHAnsi" w:cstheme="minorHAnsi"/>
          <w:i/>
          <w:iCs/>
        </w:rPr>
        <w:t>antecedentes</w:t>
      </w:r>
      <w:proofErr w:type="spellEnd"/>
      <w:r>
        <w:rPr>
          <w:rFonts w:asciiTheme="minorHAnsi" w:hAnsiTheme="minorHAnsi" w:cstheme="minorHAnsi"/>
          <w:i/>
          <w:iCs/>
        </w:rPr>
        <w:t xml:space="preserve">, </w:t>
      </w:r>
      <w:proofErr w:type="spellStart"/>
      <w:r>
        <w:rPr>
          <w:rFonts w:asciiTheme="minorHAnsi" w:hAnsiTheme="minorHAnsi" w:cstheme="minorHAnsi"/>
          <w:i/>
          <w:iCs/>
        </w:rPr>
        <w:t>objetivos</w:t>
      </w:r>
      <w:proofErr w:type="spellEnd"/>
      <w:r>
        <w:rPr>
          <w:rFonts w:asciiTheme="minorHAnsi" w:hAnsiTheme="minorHAnsi" w:cstheme="minorHAnsi"/>
          <w:i/>
          <w:iCs/>
        </w:rPr>
        <w:t xml:space="preserve"> y </w:t>
      </w:r>
      <w:proofErr w:type="spellStart"/>
      <w:r>
        <w:rPr>
          <w:rFonts w:asciiTheme="minorHAnsi" w:hAnsiTheme="minorHAnsi" w:cstheme="minorHAnsi"/>
          <w:i/>
          <w:iCs/>
        </w:rPr>
        <w:t>resultados</w:t>
      </w:r>
      <w:proofErr w:type="spellEnd"/>
      <w:r>
        <w:rPr>
          <w:rFonts w:asciiTheme="minorHAnsi" w:hAnsiTheme="minorHAnsi" w:cstheme="minorHAnsi"/>
          <w:i/>
          <w:iCs/>
        </w:rPr>
        <w:t xml:space="preserve"> </w:t>
      </w:r>
      <w:proofErr w:type="spellStart"/>
      <w:r>
        <w:rPr>
          <w:rFonts w:asciiTheme="minorHAnsi" w:hAnsiTheme="minorHAnsi" w:cstheme="minorHAnsi"/>
          <w:i/>
          <w:iCs/>
        </w:rPr>
        <w:t>esperados</w:t>
      </w:r>
      <w:proofErr w:type="spellEnd"/>
      <w:r>
        <w:rPr>
          <w:rFonts w:asciiTheme="minorHAnsi" w:hAnsiTheme="minorHAnsi" w:cstheme="minorHAnsi"/>
          <w:i/>
          <w:iCs/>
        </w:rPr>
        <w:t>.</w:t>
      </w:r>
    </w:p>
    <w:p w14:paraId="2F8C213A" w14:textId="77777777" w:rsidR="00566106" w:rsidRPr="00A660D0" w:rsidRDefault="00566106">
      <w:pPr>
        <w:pStyle w:val="BodyText"/>
        <w:spacing w:before="8"/>
        <w:rPr>
          <w:rFonts w:asciiTheme="minorHAnsi" w:hAnsiTheme="minorHAnsi" w:cstheme="minorHAnsi"/>
        </w:rPr>
      </w:pPr>
    </w:p>
    <w:p w14:paraId="09B16C0C" w14:textId="77777777" w:rsidR="00566106" w:rsidRPr="00A660D0" w:rsidRDefault="00566106">
      <w:pPr>
        <w:pStyle w:val="BodyText"/>
        <w:spacing w:before="8"/>
        <w:rPr>
          <w:rFonts w:asciiTheme="minorHAnsi" w:hAnsiTheme="minorHAnsi" w:cstheme="minorHAnsi"/>
        </w:rPr>
      </w:pPr>
    </w:p>
    <w:p w14:paraId="43EDA252" w14:textId="45B69B1A" w:rsidR="00421775"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ANTECEDENTES Y JUSTIFICACION (MAX. </w:t>
      </w:r>
      <w:r w:rsidR="00A660D0">
        <w:rPr>
          <w:rFonts w:asciiTheme="minorHAnsi" w:hAnsiTheme="minorHAnsi" w:cstheme="minorHAnsi"/>
          <w:b/>
          <w:color w:val="000080"/>
          <w:sz w:val="28"/>
          <w:szCs w:val="28"/>
        </w:rPr>
        <w:t>2</w:t>
      </w:r>
      <w:r w:rsidRPr="00A660D0">
        <w:rPr>
          <w:rFonts w:asciiTheme="minorHAnsi" w:hAnsiTheme="minorHAnsi" w:cstheme="minorHAnsi"/>
          <w:b/>
          <w:color w:val="000080"/>
          <w:sz w:val="28"/>
          <w:szCs w:val="28"/>
        </w:rPr>
        <w:t xml:space="preserve"> PAG)</w:t>
      </w:r>
    </w:p>
    <w:p w14:paraId="72970F80" w14:textId="77777777" w:rsidR="00566106" w:rsidRPr="00A660D0" w:rsidRDefault="00566106" w:rsidP="00566106">
      <w:pPr>
        <w:pStyle w:val="BodyText"/>
        <w:spacing w:before="8"/>
        <w:rPr>
          <w:rFonts w:asciiTheme="minorHAnsi" w:hAnsiTheme="minorHAnsi" w:cstheme="minorHAnsi"/>
        </w:rPr>
      </w:pPr>
    </w:p>
    <w:p w14:paraId="6D62BC3D" w14:textId="77777777" w:rsidR="00566106" w:rsidRPr="00A660D0" w:rsidRDefault="00566106" w:rsidP="00566106">
      <w:pPr>
        <w:pStyle w:val="BodyText"/>
        <w:spacing w:before="8"/>
        <w:rPr>
          <w:rFonts w:asciiTheme="minorHAnsi" w:hAnsiTheme="minorHAnsi" w:cstheme="minorHAnsi"/>
        </w:rPr>
      </w:pPr>
    </w:p>
    <w:p w14:paraId="42B640D0" w14:textId="0969048C" w:rsidR="00566106" w:rsidRPr="00A660D0" w:rsidRDefault="00A660D0" w:rsidP="00A660D0">
      <w:pPr>
        <w:pStyle w:val="BodyText"/>
        <w:spacing w:before="8"/>
        <w:jc w:val="both"/>
        <w:rPr>
          <w:rFonts w:asciiTheme="minorHAnsi" w:hAnsiTheme="minorHAnsi" w:cstheme="minorHAnsi"/>
          <w:i/>
          <w:iCs/>
        </w:rPr>
      </w:pPr>
      <w:proofErr w:type="spellStart"/>
      <w:r w:rsidRPr="00A660D0">
        <w:rPr>
          <w:rFonts w:asciiTheme="minorHAnsi" w:hAnsiTheme="minorHAnsi" w:cstheme="minorHAnsi"/>
          <w:i/>
          <w:iCs/>
        </w:rPr>
        <w:t>Ilustrar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general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Idea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Proyecto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abordar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describiendo</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realidad</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concreta</w:t>
      </w:r>
      <w:proofErr w:type="spellEnd"/>
      <w:r w:rsidRPr="00A660D0">
        <w:rPr>
          <w:rFonts w:asciiTheme="minorHAnsi" w:hAnsiTheme="minorHAnsi" w:cstheme="minorHAnsi"/>
          <w:i/>
          <w:iCs/>
        </w:rPr>
        <w:t xml:space="preserve"> en la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actuar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identificando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área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intervención</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sus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condiciones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ambientales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sociales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también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vistas</w:t>
      </w:r>
      <w:proofErr w:type="spellEnd"/>
      <w:r w:rsidRPr="00A660D0">
        <w:rPr>
          <w:rFonts w:asciiTheme="minorHAnsi" w:hAnsiTheme="minorHAnsi" w:cstheme="minorHAnsi"/>
          <w:i/>
          <w:iCs/>
        </w:rPr>
        <w:t xml:space="preserve"> a </w:t>
      </w:r>
      <w:proofErr w:type="spellStart"/>
      <w:r w:rsidRPr="00A660D0">
        <w:rPr>
          <w:rFonts w:asciiTheme="minorHAnsi" w:hAnsiTheme="minorHAnsi" w:cstheme="minorHAnsi"/>
          <w:i/>
          <w:iCs/>
        </w:rPr>
        <w:t>potenciar</w:t>
      </w:r>
      <w:proofErr w:type="spellEnd"/>
      <w:r w:rsidRPr="00A660D0">
        <w:rPr>
          <w:rFonts w:asciiTheme="minorHAnsi" w:hAnsiTheme="minorHAnsi" w:cstheme="minorHAnsi"/>
          <w:i/>
          <w:iCs/>
        </w:rPr>
        <w:t xml:space="preserve"> los </w:t>
      </w:r>
      <w:proofErr w:type="spellStart"/>
      <w:r w:rsidRPr="00A660D0">
        <w:rPr>
          <w:rFonts w:asciiTheme="minorHAnsi" w:hAnsiTheme="minorHAnsi" w:cstheme="minorHAnsi"/>
          <w:i/>
          <w:iCs/>
        </w:rPr>
        <w:t>recursos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oportunidades</w:t>
      </w:r>
      <w:proofErr w:type="spellEnd"/>
      <w:r w:rsidRPr="00A660D0">
        <w:rPr>
          <w:rFonts w:asciiTheme="minorHAnsi" w:hAnsiTheme="minorHAnsi" w:cstheme="minorHAnsi"/>
          <w:i/>
          <w:iCs/>
        </w:rPr>
        <w:t xml:space="preserve"> existentes. La </w:t>
      </w:r>
      <w:proofErr w:type="spellStart"/>
      <w:r w:rsidRPr="00A660D0">
        <w:rPr>
          <w:rFonts w:asciiTheme="minorHAnsi" w:hAnsiTheme="minorHAnsi" w:cstheme="minorHAnsi"/>
          <w:i/>
          <w:iCs/>
        </w:rPr>
        <w:t>descripción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cualitativa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debe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completarse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una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cuantificación</w:t>
      </w:r>
      <w:proofErr w:type="spellEnd"/>
      <w:r w:rsidRPr="00A660D0">
        <w:rPr>
          <w:rFonts w:asciiTheme="minorHAnsi" w:hAnsiTheme="minorHAnsi" w:cstheme="minorHAnsi"/>
          <w:i/>
          <w:iCs/>
        </w:rPr>
        <w:t xml:space="preserve"> de las </w:t>
      </w:r>
      <w:proofErr w:type="spellStart"/>
      <w:r w:rsidRPr="00A660D0">
        <w:rPr>
          <w:rFonts w:asciiTheme="minorHAnsi" w:hAnsiTheme="minorHAnsi" w:cstheme="minorHAnsi"/>
          <w:i/>
          <w:iCs/>
        </w:rPr>
        <w:t>características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dimensiones</w:t>
      </w:r>
      <w:proofErr w:type="spellEnd"/>
      <w:r w:rsidRPr="00A660D0">
        <w:rPr>
          <w:rFonts w:asciiTheme="minorHAnsi" w:hAnsiTheme="minorHAnsi" w:cstheme="minorHAnsi"/>
          <w:i/>
          <w:iCs/>
        </w:rPr>
        <w:t xml:space="preserve"> del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aportando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datos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sobre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situación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económica</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social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relativa</w:t>
      </w:r>
      <w:proofErr w:type="spellEnd"/>
      <w:r w:rsidRPr="00A660D0">
        <w:rPr>
          <w:rFonts w:asciiTheme="minorHAnsi" w:hAnsiTheme="minorHAnsi" w:cstheme="minorHAnsi"/>
          <w:i/>
          <w:iCs/>
        </w:rPr>
        <w:t xml:space="preserve"> al </w:t>
      </w:r>
      <w:proofErr w:type="spellStart"/>
      <w:r w:rsidRPr="00A660D0">
        <w:rPr>
          <w:rFonts w:asciiTheme="minorHAnsi" w:hAnsiTheme="minorHAnsi" w:cstheme="minorHAnsi"/>
          <w:i/>
          <w:iCs/>
        </w:rPr>
        <w:t>contexto</w:t>
      </w:r>
      <w:proofErr w:type="spellEnd"/>
      <w:r w:rsidRPr="00A660D0">
        <w:rPr>
          <w:rFonts w:asciiTheme="minorHAnsi" w:hAnsiTheme="minorHAnsi" w:cstheme="minorHAnsi"/>
          <w:i/>
          <w:iCs/>
        </w:rPr>
        <w:t xml:space="preserve"> en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intervenir</w:t>
      </w:r>
      <w:proofErr w:type="spellEnd"/>
      <w:r w:rsidRPr="00A660D0">
        <w:rPr>
          <w:rFonts w:asciiTheme="minorHAnsi" w:hAnsiTheme="minorHAnsi" w:cstheme="minorHAnsi"/>
          <w:i/>
          <w:iCs/>
        </w:rPr>
        <w:t>.</w:t>
      </w:r>
    </w:p>
    <w:p w14:paraId="10AB6904" w14:textId="77777777" w:rsidR="00421775" w:rsidRPr="00A660D0" w:rsidRDefault="00421775">
      <w:pPr>
        <w:spacing w:line="259" w:lineRule="auto"/>
        <w:jc w:val="both"/>
        <w:rPr>
          <w:rFonts w:asciiTheme="minorHAnsi" w:hAnsiTheme="minorHAnsi" w:cstheme="minorHAnsi"/>
          <w:i/>
          <w:iCs/>
          <w:sz w:val="20"/>
        </w:rPr>
      </w:pPr>
    </w:p>
    <w:p w14:paraId="0C1AAFF0" w14:textId="77777777" w:rsidR="00566106" w:rsidRPr="00A660D0" w:rsidRDefault="00566106">
      <w:pPr>
        <w:spacing w:line="259" w:lineRule="auto"/>
        <w:jc w:val="both"/>
        <w:rPr>
          <w:rFonts w:asciiTheme="minorHAnsi" w:hAnsiTheme="minorHAnsi" w:cstheme="minorHAnsi"/>
          <w:sz w:val="20"/>
        </w:rPr>
      </w:pPr>
    </w:p>
    <w:p w14:paraId="7B6A0697" w14:textId="77777777" w:rsidR="00566106" w:rsidRPr="00A660D0" w:rsidRDefault="00566106">
      <w:pPr>
        <w:spacing w:line="259" w:lineRule="auto"/>
        <w:jc w:val="both"/>
        <w:rPr>
          <w:rFonts w:asciiTheme="minorHAnsi" w:hAnsiTheme="minorHAnsi" w:cstheme="minorHAnsi"/>
          <w:sz w:val="20"/>
        </w:rPr>
      </w:pPr>
    </w:p>
    <w:p w14:paraId="3EAB62F2" w14:textId="5C3C5A6B"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 DESCRIPCION DE LA ACCION (MAX. 5 PAG.)</w:t>
      </w:r>
    </w:p>
    <w:p w14:paraId="069699F6" w14:textId="77777777" w:rsidR="00566106" w:rsidRPr="00A660D0" w:rsidRDefault="00566106" w:rsidP="00566106">
      <w:pPr>
        <w:tabs>
          <w:tab w:val="left" w:pos="390"/>
        </w:tabs>
        <w:spacing w:before="93"/>
        <w:rPr>
          <w:rFonts w:asciiTheme="minorHAnsi" w:hAnsiTheme="minorHAnsi" w:cstheme="minorHAnsi"/>
          <w:b/>
          <w:color w:val="000080"/>
        </w:rPr>
      </w:pPr>
    </w:p>
    <w:p w14:paraId="57DAAE3A" w14:textId="77777777" w:rsidR="00D679AE" w:rsidRPr="00D679AE" w:rsidRDefault="00D679AE" w:rsidP="00D679AE">
      <w:pPr>
        <w:widowControl/>
        <w:autoSpaceDE/>
        <w:autoSpaceDN/>
        <w:spacing w:before="120"/>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Describa la acción propuesta y la pertinencia de esta, incluyendo toda la información que se solicita a continuación, haciendo referencia al objetivo general y a los objetivos específicos, así como a los resultados esperados (por ejemplo, el impacto, los efectos, los posibles efectos intermedios y los productos):</w:t>
      </w:r>
    </w:p>
    <w:p w14:paraId="7B5ABD03" w14:textId="280D130C"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Explique brevemente la pertinencia de la acción en relación con los objetivos, los sectores, los temas y las prioridades específicas de la convocatoria de propuestas, así como con las necesidades y las dificultades particulares de los países y las regiones destinatarios.</w:t>
      </w:r>
    </w:p>
    <w:p w14:paraId="427F7ECD" w14:textId="6E0E5C9A" w:rsidR="0030207E" w:rsidRPr="00D679AE" w:rsidRDefault="0030207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Defina los tiempos de ejecución de la acción.</w:t>
      </w:r>
    </w:p>
    <w:p w14:paraId="6312030A" w14:textId="2A8BE922"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 xml:space="preserve">Defina y describa los grupos destinatarios y los beneficiarios finales, sus necesidades y dificultades, e indique cómo la acción responderá a ellas y mejorará la situación. </w:t>
      </w:r>
    </w:p>
    <w:p w14:paraId="450B86A7" w14:textId="77777777"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Presente la lógica de la intervención, explicando cómo las actividades conducirán a los productos, los productos conducirán a los efectos y, por último, los efectos conducirán al impacto previsto, indicando explícitamente los supuestos y los riesgos principales presentes en esta cadena de resultados.</w:t>
      </w:r>
    </w:p>
    <w:p w14:paraId="72C20F9D"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Identifique y describa detalladamente cada actividad (o grupo de tareas) que deba emprenderse para producir los resultados</w:t>
      </w:r>
      <w:r>
        <w:rPr>
          <w:rFonts w:asciiTheme="minorHAnsi" w:eastAsia="Times New Roman" w:hAnsiTheme="minorHAnsi" w:cstheme="minorHAnsi"/>
          <w:i/>
          <w:iCs/>
          <w:lang w:val="es-ES" w:eastAsia="en-GB" w:bidi="ar-SA"/>
        </w:rPr>
        <w:t>.</w:t>
      </w:r>
      <w:r w:rsidRPr="00D679AE">
        <w:rPr>
          <w:rFonts w:asciiTheme="minorHAnsi" w:eastAsia="Times New Roman" w:hAnsiTheme="minorHAnsi" w:cstheme="minorHAnsi"/>
          <w:i/>
          <w:iCs/>
          <w:lang w:val="es-ES" w:eastAsia="en-GB" w:bidi="ar-SA"/>
        </w:rPr>
        <w:t xml:space="preserve"> </w:t>
      </w:r>
    </w:p>
    <w:p w14:paraId="0240DE61"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los métodos de ejecución (incluidos los principales medios propuestos; por ejemplo, el equipo, los materiales y los suministros que se han de adquirir o alquilar) y las razones que los motivan</w:t>
      </w:r>
      <w:r>
        <w:rPr>
          <w:rFonts w:asciiTheme="minorHAnsi" w:eastAsia="Times New Roman" w:hAnsiTheme="minorHAnsi" w:cstheme="minorHAnsi"/>
          <w:i/>
          <w:iCs/>
          <w:lang w:val="es-ES" w:eastAsia="en-GB" w:bidi="ar-SA"/>
        </w:rPr>
        <w:t>.</w:t>
      </w:r>
    </w:p>
    <w:p w14:paraId="3EF68191" w14:textId="59F5F8AF" w:rsidR="00566106" w:rsidRPr="00060331" w:rsidRDefault="00D679AE" w:rsidP="00060331">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la estructura organizativa y el equipo propuesto para la ejecución de la acción (por función, no es necesario incluir los nombres de las personas);</w:t>
      </w:r>
    </w:p>
    <w:p w14:paraId="51EE9498" w14:textId="504EB041"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lastRenderedPageBreak/>
        <w:t>IMPACTO Y SOSTENIBILIDAD (MAX. 1 PAG.)</w:t>
      </w:r>
    </w:p>
    <w:p w14:paraId="084E6085" w14:textId="77777777" w:rsidR="00566106" w:rsidRPr="00A660D0" w:rsidRDefault="00566106" w:rsidP="00566106">
      <w:pPr>
        <w:tabs>
          <w:tab w:val="left" w:pos="390"/>
        </w:tabs>
        <w:spacing w:before="93"/>
        <w:rPr>
          <w:rFonts w:asciiTheme="minorHAnsi" w:hAnsiTheme="minorHAnsi" w:cstheme="minorHAnsi"/>
          <w:b/>
          <w:color w:val="000080"/>
        </w:rPr>
      </w:pPr>
    </w:p>
    <w:p w14:paraId="73B21263"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Describa el impacto esperado de la acción sobre el grupo destinatario/los beneficiarios, a ser posible con datos cuantitativos, a nivel técnico, económico, social y político (¿conseguirá una mejora de la legislación, códigos de conducta, nuevos métodos, etc.?).</w:t>
      </w:r>
    </w:p>
    <w:p w14:paraId="11784A84" w14:textId="3A124A65"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Facilite un análisis detallado de los riesgos. Un buen análisis de riesgos debe tener en cuenta distintos tipos de riesgos, como los riesgos físicos, medioambientales, políticos, económicos y sociales.</w:t>
      </w:r>
    </w:p>
    <w:p w14:paraId="4ECF68D1"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Explique cómo se garantizará la sostenibilidad una vez finalizada la acción. Esto puede hacerse, por ejemplo, mediante actividades de seguimiento, estrategias integradas, un proceso de apropiación, planes de comunicación, etc. Al hacerlo, distinga entre estas cuatro dimensiones de sostenibilidad:</w:t>
      </w:r>
    </w:p>
    <w:p w14:paraId="05F502FB" w14:textId="4F53F8B8"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financiera</w:t>
      </w:r>
      <w:r>
        <w:rPr>
          <w:rFonts w:asciiTheme="minorHAnsi" w:eastAsia="Times New Roman" w:hAnsiTheme="minorHAnsi" w:cstheme="minorHAnsi"/>
          <w:i/>
          <w:iCs/>
          <w:lang w:val="es-ES" w:eastAsia="en-GB" w:bidi="ar-SA"/>
        </w:rPr>
        <w:t xml:space="preserve"> (si procede)</w:t>
      </w:r>
      <w:r w:rsidRPr="00C3019A">
        <w:rPr>
          <w:rFonts w:asciiTheme="minorHAnsi" w:eastAsia="Times New Roman" w:hAnsiTheme="minorHAnsi" w:cstheme="minorHAnsi"/>
          <w:i/>
          <w:iCs/>
          <w:lang w:val="es-ES" w:eastAsia="en-GB" w:bidi="ar-SA"/>
        </w:rPr>
        <w:t>: financiación de las actividades de seguimiento, fuentes de ingresos que permitan cubrir todos los costes de explotación y mantenimiento futuros, etc.</w:t>
      </w:r>
    </w:p>
    <w:p w14:paraId="237FFDA0"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institucional: estructuras que permitan mantener los resultados de la acción una vez finalizada esta, desarrollo de capacidades, compromisos y «apropiación» local de los resultados de la acción, etc.</w:t>
      </w:r>
    </w:p>
    <w:p w14:paraId="00319D93"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política: si procede, impacto estructural (mejora de la legislación, coherencia con los marcos existentes, códigos de conducta, métodos, etc.).</w:t>
      </w:r>
    </w:p>
    <w:p w14:paraId="0A76B798" w14:textId="77777777" w:rsidR="00C3019A" w:rsidRPr="00C3019A" w:rsidRDefault="00C3019A" w:rsidP="00C3019A">
      <w:pPr>
        <w:widowControl/>
        <w:numPr>
          <w:ilvl w:val="1"/>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medioambiental (si procede): impacto positivo/negativo de la acción en el medio ambiente: ¿se han dispuesto las condiciones necesarias para evitar los efectos negativos sobre los recursos naturales de los que la acción depende y sobre el entorno natural en sentido más amplio?</w:t>
      </w:r>
    </w:p>
    <w:p w14:paraId="464D5E11" w14:textId="77777777" w:rsidR="00566106" w:rsidRPr="00A660D0" w:rsidRDefault="00566106" w:rsidP="00566106">
      <w:pPr>
        <w:tabs>
          <w:tab w:val="left" w:pos="390"/>
        </w:tabs>
        <w:spacing w:before="93"/>
        <w:rPr>
          <w:rFonts w:asciiTheme="minorHAnsi" w:hAnsiTheme="minorHAnsi" w:cstheme="minorHAnsi"/>
          <w:b/>
          <w:color w:val="000080"/>
        </w:rPr>
      </w:pPr>
    </w:p>
    <w:p w14:paraId="5ECBF49A" w14:textId="77777777" w:rsidR="00566106" w:rsidRPr="00A660D0" w:rsidRDefault="00566106" w:rsidP="00566106">
      <w:pPr>
        <w:pStyle w:val="ListParagraph"/>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VISIBILIDAD (MAX. 1 PAG.)</w:t>
      </w:r>
    </w:p>
    <w:p w14:paraId="5B7E48BD" w14:textId="77777777" w:rsidR="0026258D" w:rsidRPr="00A660D0" w:rsidRDefault="0026258D" w:rsidP="0026258D">
      <w:pPr>
        <w:rPr>
          <w:rFonts w:asciiTheme="minorHAnsi" w:hAnsiTheme="minorHAnsi" w:cstheme="minorHAnsi"/>
        </w:rPr>
      </w:pPr>
    </w:p>
    <w:p w14:paraId="4A91BC52" w14:textId="24265015" w:rsidR="00E552C3" w:rsidRPr="0075161B" w:rsidRDefault="00D679AE" w:rsidP="0075161B">
      <w:pPr>
        <w:widowControl/>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 xml:space="preserve">Describa </w:t>
      </w:r>
      <w:r w:rsidRPr="00D679AE">
        <w:rPr>
          <w:rFonts w:asciiTheme="minorHAnsi" w:eastAsia="Times New Roman" w:hAnsiTheme="minorHAnsi" w:cstheme="minorHAnsi"/>
          <w:i/>
          <w:iCs/>
          <w:lang w:val="es-ES" w:eastAsia="en-GB" w:bidi="ar-SA"/>
        </w:rPr>
        <w:t>las actividades previstas para garantizar la visibilidad de la acción y de la contribución de la UE a su financiación.</w:t>
      </w:r>
    </w:p>
    <w:p w14:paraId="53F27DA4" w14:textId="77777777" w:rsidR="00E552C3" w:rsidRPr="00A660D0" w:rsidRDefault="00E552C3">
      <w:pPr>
        <w:pStyle w:val="BodyText"/>
        <w:spacing w:before="7"/>
        <w:rPr>
          <w:rFonts w:asciiTheme="minorHAnsi" w:hAnsiTheme="minorHAnsi" w:cstheme="minorHAnsi"/>
          <w:b/>
          <w:sz w:val="27"/>
        </w:rPr>
      </w:pPr>
    </w:p>
    <w:p w14:paraId="18CACCFB" w14:textId="417DBBBD" w:rsidR="00421775" w:rsidRPr="00A660D0" w:rsidRDefault="00566106">
      <w:pPr>
        <w:pStyle w:val="ListParagraph"/>
        <w:numPr>
          <w:ilvl w:val="0"/>
          <w:numId w:val="2"/>
        </w:numPr>
        <w:tabs>
          <w:tab w:val="left" w:pos="361"/>
        </w:tabs>
        <w:spacing w:before="93"/>
        <w:ind w:left="360" w:hanging="246"/>
        <w:rPr>
          <w:rFonts w:asciiTheme="minorHAnsi" w:hAnsiTheme="minorHAnsi" w:cstheme="minorHAnsi"/>
          <w:b/>
          <w:sz w:val="28"/>
          <w:szCs w:val="28"/>
        </w:rPr>
      </w:pPr>
      <w:r w:rsidRPr="00A660D0">
        <w:rPr>
          <w:rFonts w:asciiTheme="minorHAnsi" w:hAnsiTheme="minorHAnsi" w:cstheme="minorHAnsi"/>
          <w:b/>
          <w:color w:val="000080"/>
          <w:sz w:val="28"/>
          <w:szCs w:val="28"/>
        </w:rPr>
        <w:t>CRONOGRAMA INDICATIVO</w:t>
      </w:r>
    </w:p>
    <w:p w14:paraId="01FCD446" w14:textId="2A8DFCC1" w:rsidR="00421775" w:rsidRPr="0075161B" w:rsidRDefault="0075161B" w:rsidP="0026258D">
      <w:pPr>
        <w:pStyle w:val="BodyText"/>
        <w:spacing w:before="160" w:line="278" w:lineRule="auto"/>
        <w:ind w:right="113"/>
        <w:jc w:val="both"/>
        <w:rPr>
          <w:rFonts w:asciiTheme="minorHAnsi" w:hAnsiTheme="minorHAnsi" w:cstheme="minorHAnsi"/>
          <w:i/>
          <w:iCs/>
        </w:rPr>
      </w:pPr>
      <w:proofErr w:type="spellStart"/>
      <w:r w:rsidRPr="0075161B">
        <w:rPr>
          <w:rFonts w:asciiTheme="minorHAnsi" w:hAnsiTheme="minorHAnsi" w:cstheme="minorHAnsi"/>
          <w:i/>
          <w:iCs/>
        </w:rPr>
        <w:t>Inserta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una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tabla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para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el</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cronograma</w:t>
      </w:r>
      <w:proofErr w:type="spellEnd"/>
      <w:r w:rsidRPr="0075161B">
        <w:rPr>
          <w:rFonts w:asciiTheme="minorHAnsi" w:hAnsiTheme="minorHAnsi" w:cstheme="minorHAnsi"/>
          <w:i/>
          <w:iCs/>
        </w:rPr>
        <w:t xml:space="preserve"> de </w:t>
      </w:r>
      <w:proofErr w:type="spellStart"/>
      <w:r w:rsidRPr="0075161B">
        <w:rPr>
          <w:rFonts w:asciiTheme="minorHAnsi" w:hAnsiTheme="minorHAnsi" w:cstheme="minorHAnsi"/>
          <w:i/>
          <w:iCs/>
        </w:rPr>
        <w:t>actividad</w:t>
      </w:r>
      <w:proofErr w:type="spellEnd"/>
    </w:p>
    <w:sectPr w:rsidR="00421775" w:rsidRPr="0075161B" w:rsidSect="0026258D">
      <w:pgSz w:w="12240" w:h="15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734D1B"/>
    <w:multiLevelType w:val="hybridMultilevel"/>
    <w:tmpl w:val="7924F580"/>
    <w:lvl w:ilvl="0" w:tplc="B3B226F8">
      <w:numFmt w:val="bullet"/>
      <w:lvlText w:val="•"/>
      <w:lvlJc w:val="left"/>
      <w:pPr>
        <w:ind w:left="1212" w:hanging="711"/>
      </w:pPr>
      <w:rPr>
        <w:rFonts w:ascii="Arial" w:eastAsia="Arial" w:hAnsi="Arial" w:cs="Arial" w:hint="default"/>
        <w:w w:val="100"/>
        <w:sz w:val="22"/>
        <w:szCs w:val="22"/>
        <w:lang w:val="de-DE" w:eastAsia="de-DE" w:bidi="de-DE"/>
      </w:rPr>
    </w:lvl>
    <w:lvl w:ilvl="1" w:tplc="62E8DF8A">
      <w:numFmt w:val="bullet"/>
      <w:lvlText w:val="•"/>
      <w:lvlJc w:val="left"/>
      <w:pPr>
        <w:ind w:left="2010" w:hanging="711"/>
      </w:pPr>
      <w:rPr>
        <w:rFonts w:hint="default"/>
        <w:lang w:val="de-DE" w:eastAsia="de-DE" w:bidi="de-DE"/>
      </w:rPr>
    </w:lvl>
    <w:lvl w:ilvl="2" w:tplc="47A4EA88">
      <w:numFmt w:val="bullet"/>
      <w:lvlText w:val="•"/>
      <w:lvlJc w:val="left"/>
      <w:pPr>
        <w:ind w:left="2800" w:hanging="711"/>
      </w:pPr>
      <w:rPr>
        <w:rFonts w:hint="default"/>
        <w:lang w:val="de-DE" w:eastAsia="de-DE" w:bidi="de-DE"/>
      </w:rPr>
    </w:lvl>
    <w:lvl w:ilvl="3" w:tplc="FB42DEC4">
      <w:numFmt w:val="bullet"/>
      <w:lvlText w:val="•"/>
      <w:lvlJc w:val="left"/>
      <w:pPr>
        <w:ind w:left="3590" w:hanging="711"/>
      </w:pPr>
      <w:rPr>
        <w:rFonts w:hint="default"/>
        <w:lang w:val="de-DE" w:eastAsia="de-DE" w:bidi="de-DE"/>
      </w:rPr>
    </w:lvl>
    <w:lvl w:ilvl="4" w:tplc="BF12C4BE">
      <w:numFmt w:val="bullet"/>
      <w:lvlText w:val="•"/>
      <w:lvlJc w:val="left"/>
      <w:pPr>
        <w:ind w:left="4380" w:hanging="711"/>
      </w:pPr>
      <w:rPr>
        <w:rFonts w:hint="default"/>
        <w:lang w:val="de-DE" w:eastAsia="de-DE" w:bidi="de-DE"/>
      </w:rPr>
    </w:lvl>
    <w:lvl w:ilvl="5" w:tplc="69846AE0">
      <w:numFmt w:val="bullet"/>
      <w:lvlText w:val="•"/>
      <w:lvlJc w:val="left"/>
      <w:pPr>
        <w:ind w:left="5170" w:hanging="711"/>
      </w:pPr>
      <w:rPr>
        <w:rFonts w:hint="default"/>
        <w:lang w:val="de-DE" w:eastAsia="de-DE" w:bidi="de-DE"/>
      </w:rPr>
    </w:lvl>
    <w:lvl w:ilvl="6" w:tplc="9A14987E">
      <w:numFmt w:val="bullet"/>
      <w:lvlText w:val="•"/>
      <w:lvlJc w:val="left"/>
      <w:pPr>
        <w:ind w:left="5960" w:hanging="711"/>
      </w:pPr>
      <w:rPr>
        <w:rFonts w:hint="default"/>
        <w:lang w:val="de-DE" w:eastAsia="de-DE" w:bidi="de-DE"/>
      </w:rPr>
    </w:lvl>
    <w:lvl w:ilvl="7" w:tplc="B762C9F6">
      <w:numFmt w:val="bullet"/>
      <w:lvlText w:val="•"/>
      <w:lvlJc w:val="left"/>
      <w:pPr>
        <w:ind w:left="6750" w:hanging="711"/>
      </w:pPr>
      <w:rPr>
        <w:rFonts w:hint="default"/>
        <w:lang w:val="de-DE" w:eastAsia="de-DE" w:bidi="de-DE"/>
      </w:rPr>
    </w:lvl>
    <w:lvl w:ilvl="8" w:tplc="97AABDFE">
      <w:numFmt w:val="bullet"/>
      <w:lvlText w:val="•"/>
      <w:lvlJc w:val="left"/>
      <w:pPr>
        <w:ind w:left="7540" w:hanging="711"/>
      </w:pPr>
      <w:rPr>
        <w:rFonts w:hint="default"/>
        <w:lang w:val="de-DE" w:eastAsia="de-DE" w:bidi="de-DE"/>
      </w:rPr>
    </w:lvl>
  </w:abstractNum>
  <w:abstractNum w:abstractNumId="3" w15:restartNumberingAfterBreak="0">
    <w:nsid w:val="2DB068DA"/>
    <w:multiLevelType w:val="hybridMultilevel"/>
    <w:tmpl w:val="73F035DC"/>
    <w:lvl w:ilvl="0" w:tplc="9154CB1E">
      <w:start w:val="1"/>
      <w:numFmt w:val="decimal"/>
      <w:lvlText w:val="%1."/>
      <w:lvlJc w:val="left"/>
      <w:pPr>
        <w:ind w:left="389" w:hanging="248"/>
      </w:pPr>
      <w:rPr>
        <w:rFonts w:ascii="Arial" w:eastAsia="Arial" w:hAnsi="Arial" w:cs="Arial" w:hint="default"/>
        <w:b/>
        <w:bCs/>
        <w:color w:val="000080"/>
        <w:w w:val="100"/>
        <w:sz w:val="22"/>
        <w:szCs w:val="22"/>
        <w:lang w:val="de-DE" w:eastAsia="de-DE" w:bidi="de-DE"/>
      </w:rPr>
    </w:lvl>
    <w:lvl w:ilvl="1" w:tplc="C53C344E">
      <w:numFmt w:val="bullet"/>
      <w:lvlText w:val=""/>
      <w:lvlJc w:val="left"/>
      <w:pPr>
        <w:ind w:left="862" w:hanging="360"/>
      </w:pPr>
      <w:rPr>
        <w:rFonts w:ascii="Symbol" w:eastAsia="Symbol" w:hAnsi="Symbol" w:cs="Symbol" w:hint="default"/>
        <w:w w:val="100"/>
        <w:sz w:val="22"/>
        <w:szCs w:val="22"/>
        <w:lang w:val="de-DE" w:eastAsia="de-DE" w:bidi="de-DE"/>
      </w:rPr>
    </w:lvl>
    <w:lvl w:ilvl="2" w:tplc="1D780B62">
      <w:numFmt w:val="bullet"/>
      <w:lvlText w:val="•"/>
      <w:lvlJc w:val="left"/>
      <w:pPr>
        <w:ind w:left="1777" w:hanging="360"/>
      </w:pPr>
      <w:rPr>
        <w:rFonts w:hint="default"/>
        <w:lang w:val="de-DE" w:eastAsia="de-DE" w:bidi="de-DE"/>
      </w:rPr>
    </w:lvl>
    <w:lvl w:ilvl="3" w:tplc="0E7AAEC4">
      <w:numFmt w:val="bullet"/>
      <w:lvlText w:val="•"/>
      <w:lvlJc w:val="left"/>
      <w:pPr>
        <w:ind w:left="2695" w:hanging="360"/>
      </w:pPr>
      <w:rPr>
        <w:rFonts w:hint="default"/>
        <w:lang w:val="de-DE" w:eastAsia="de-DE" w:bidi="de-DE"/>
      </w:rPr>
    </w:lvl>
    <w:lvl w:ilvl="4" w:tplc="3E3E2AC2">
      <w:numFmt w:val="bullet"/>
      <w:lvlText w:val="•"/>
      <w:lvlJc w:val="left"/>
      <w:pPr>
        <w:ind w:left="3613" w:hanging="360"/>
      </w:pPr>
      <w:rPr>
        <w:rFonts w:hint="default"/>
        <w:lang w:val="de-DE" w:eastAsia="de-DE" w:bidi="de-DE"/>
      </w:rPr>
    </w:lvl>
    <w:lvl w:ilvl="5" w:tplc="DD92C160">
      <w:numFmt w:val="bullet"/>
      <w:lvlText w:val="•"/>
      <w:lvlJc w:val="left"/>
      <w:pPr>
        <w:ind w:left="4531" w:hanging="360"/>
      </w:pPr>
      <w:rPr>
        <w:rFonts w:hint="default"/>
        <w:lang w:val="de-DE" w:eastAsia="de-DE" w:bidi="de-DE"/>
      </w:rPr>
    </w:lvl>
    <w:lvl w:ilvl="6" w:tplc="06B4620C">
      <w:numFmt w:val="bullet"/>
      <w:lvlText w:val="•"/>
      <w:lvlJc w:val="left"/>
      <w:pPr>
        <w:ind w:left="5448" w:hanging="360"/>
      </w:pPr>
      <w:rPr>
        <w:rFonts w:hint="default"/>
        <w:lang w:val="de-DE" w:eastAsia="de-DE" w:bidi="de-DE"/>
      </w:rPr>
    </w:lvl>
    <w:lvl w:ilvl="7" w:tplc="0040DF96">
      <w:numFmt w:val="bullet"/>
      <w:lvlText w:val="•"/>
      <w:lvlJc w:val="left"/>
      <w:pPr>
        <w:ind w:left="6366" w:hanging="360"/>
      </w:pPr>
      <w:rPr>
        <w:rFonts w:hint="default"/>
        <w:lang w:val="de-DE" w:eastAsia="de-DE" w:bidi="de-DE"/>
      </w:rPr>
    </w:lvl>
    <w:lvl w:ilvl="8" w:tplc="186EA352">
      <w:numFmt w:val="bullet"/>
      <w:lvlText w:val="•"/>
      <w:lvlJc w:val="left"/>
      <w:pPr>
        <w:ind w:left="7284" w:hanging="360"/>
      </w:pPr>
      <w:rPr>
        <w:rFonts w:hint="default"/>
        <w:lang w:val="de-DE" w:eastAsia="de-DE" w:bidi="de-DE"/>
      </w:rPr>
    </w:lvl>
  </w:abstractNum>
  <w:abstractNum w:abstractNumId="4"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1775"/>
    <w:rsid w:val="00060331"/>
    <w:rsid w:val="0026258D"/>
    <w:rsid w:val="002A338D"/>
    <w:rsid w:val="0030207E"/>
    <w:rsid w:val="00421775"/>
    <w:rsid w:val="00566106"/>
    <w:rsid w:val="005C4C5E"/>
    <w:rsid w:val="00680F31"/>
    <w:rsid w:val="0075161B"/>
    <w:rsid w:val="00A660D0"/>
    <w:rsid w:val="00A857E9"/>
    <w:rsid w:val="00AE7C8F"/>
    <w:rsid w:val="00C3019A"/>
    <w:rsid w:val="00D65093"/>
    <w:rsid w:val="00D679AE"/>
    <w:rsid w:val="00E5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1E3"/>
  <w15:docId w15:val="{02AF5D4F-773F-42F7-A4DE-1849E48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ind w:left="389" w:hanging="248"/>
      <w:outlineLvl w:val="0"/>
    </w:pPr>
    <w:rPr>
      <w:rFonts w:ascii="Calibri" w:eastAsia="Calibri" w:hAnsi="Calibri" w:cs="Calibri"/>
      <w:b/>
      <w:bCs/>
    </w:rPr>
  </w:style>
  <w:style w:type="paragraph" w:styleId="Heading4">
    <w:name w:val="heading 4"/>
    <w:basedOn w:val="Normal"/>
    <w:next w:val="Normal"/>
    <w:link w:val="Heading4Char"/>
    <w:uiPriority w:val="9"/>
    <w:semiHidden/>
    <w:unhideWhenUsed/>
    <w:qFormat/>
    <w:rsid w:val="00D679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89" w:hanging="2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C4C5E"/>
    <w:rPr>
      <w:sz w:val="16"/>
      <w:szCs w:val="16"/>
    </w:rPr>
  </w:style>
  <w:style w:type="paragraph" w:styleId="CommentText">
    <w:name w:val="annotation text"/>
    <w:basedOn w:val="Normal"/>
    <w:link w:val="CommentTextChar"/>
    <w:uiPriority w:val="99"/>
    <w:semiHidden/>
    <w:unhideWhenUsed/>
    <w:rsid w:val="005C4C5E"/>
    <w:rPr>
      <w:sz w:val="20"/>
      <w:szCs w:val="20"/>
    </w:rPr>
  </w:style>
  <w:style w:type="character" w:customStyle="1" w:styleId="CommentTextChar">
    <w:name w:val="Comment Text Char"/>
    <w:basedOn w:val="DefaultParagraphFont"/>
    <w:link w:val="CommentText"/>
    <w:uiPriority w:val="99"/>
    <w:semiHidden/>
    <w:rsid w:val="005C4C5E"/>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5C4C5E"/>
    <w:rPr>
      <w:b/>
      <w:bCs/>
    </w:rPr>
  </w:style>
  <w:style w:type="character" w:customStyle="1" w:styleId="CommentSubjectChar">
    <w:name w:val="Comment Subject Char"/>
    <w:basedOn w:val="CommentTextChar"/>
    <w:link w:val="CommentSubject"/>
    <w:uiPriority w:val="99"/>
    <w:semiHidden/>
    <w:rsid w:val="005C4C5E"/>
    <w:rPr>
      <w:rFonts w:ascii="Arial" w:eastAsia="Arial" w:hAnsi="Arial" w:cs="Arial"/>
      <w:b/>
      <w:bCs/>
      <w:sz w:val="20"/>
      <w:szCs w:val="20"/>
      <w:lang w:val="de-DE" w:eastAsia="de-DE" w:bidi="de-DE"/>
    </w:rPr>
  </w:style>
  <w:style w:type="paragraph" w:styleId="BalloonText">
    <w:name w:val="Balloon Text"/>
    <w:basedOn w:val="Normal"/>
    <w:link w:val="BalloonTextChar"/>
    <w:uiPriority w:val="99"/>
    <w:semiHidden/>
    <w:unhideWhenUsed/>
    <w:rsid w:val="005C4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5E"/>
    <w:rPr>
      <w:rFonts w:ascii="Segoe UI" w:eastAsia="Arial" w:hAnsi="Segoe UI" w:cs="Segoe UI"/>
      <w:sz w:val="18"/>
      <w:szCs w:val="18"/>
      <w:lang w:val="de-DE" w:eastAsia="de-DE" w:bidi="de-DE"/>
    </w:rPr>
  </w:style>
  <w:style w:type="paragraph" w:styleId="Revision">
    <w:name w:val="Revision"/>
    <w:hidden/>
    <w:uiPriority w:val="99"/>
    <w:semiHidden/>
    <w:rsid w:val="00AE7C8F"/>
    <w:pPr>
      <w:widowControl/>
      <w:autoSpaceDE/>
      <w:autoSpaceDN/>
    </w:pPr>
    <w:rPr>
      <w:rFonts w:ascii="Arial" w:eastAsia="Arial" w:hAnsi="Arial" w:cs="Arial"/>
      <w:lang w:val="de-DE" w:eastAsia="de-DE" w:bidi="de-DE"/>
    </w:rPr>
  </w:style>
  <w:style w:type="paragraph" w:customStyle="1" w:styleId="pprag3-notoc">
    <w:name w:val="pprag3 - no toc"/>
    <w:basedOn w:val="Heading4"/>
    <w:link w:val="pprag3-notocChar"/>
    <w:qFormat/>
    <w:rsid w:val="00D679AE"/>
    <w:pPr>
      <w:keepLines w:val="0"/>
      <w:widowControl/>
      <w:tabs>
        <w:tab w:val="num" w:pos="284"/>
      </w:tabs>
      <w:autoSpaceDE/>
      <w:autoSpaceDN/>
      <w:spacing w:before="0" w:after="60" w:line="360" w:lineRule="auto"/>
      <w:ind w:left="709"/>
      <w:jc w:val="both"/>
    </w:pPr>
    <w:rPr>
      <w:rFonts w:ascii="Times New Roman" w:eastAsia="Times New Roman" w:hAnsi="Times New Roman" w:cs="Times New Roman"/>
      <w:i w:val="0"/>
      <w:iCs w:val="0"/>
      <w:color w:val="auto"/>
      <w:lang w:val="es-ES" w:eastAsia="en-GB" w:bidi="ar-SA"/>
    </w:rPr>
  </w:style>
  <w:style w:type="character" w:customStyle="1" w:styleId="pprag3-notocChar">
    <w:name w:val="pprag3 - no toc Char"/>
    <w:basedOn w:val="DefaultParagraphFont"/>
    <w:link w:val="pprag3-notoc"/>
    <w:locked/>
    <w:rsid w:val="00D679AE"/>
    <w:rPr>
      <w:rFonts w:ascii="Times New Roman" w:eastAsia="Times New Roman" w:hAnsi="Times New Roman" w:cs="Times New Roman"/>
      <w:lang w:val="es-ES" w:eastAsia="en-GB"/>
    </w:rPr>
  </w:style>
  <w:style w:type="character" w:customStyle="1" w:styleId="Heading4Char">
    <w:name w:val="Heading 4 Char"/>
    <w:basedOn w:val="DefaultParagraphFont"/>
    <w:link w:val="Heading4"/>
    <w:uiPriority w:val="9"/>
    <w:semiHidden/>
    <w:rsid w:val="00D679AE"/>
    <w:rPr>
      <w:rFonts w:asciiTheme="majorHAnsi" w:eastAsiaTheme="majorEastAsia" w:hAnsiTheme="majorHAnsi" w:cstheme="majorBidi"/>
      <w:i/>
      <w:iCs/>
      <w:color w:val="365F91" w:themeColor="accent1" w:themeShade="B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BA88-1E1D-6545-A3D2-4B103431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632</Words>
  <Characters>3608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Martina (INTPA)</dc:creator>
  <cp:lastModifiedBy>Microsoft Office User</cp:lastModifiedBy>
  <cp:revision>13</cp:revision>
  <dcterms:created xsi:type="dcterms:W3CDTF">2023-11-23T09:33:00Z</dcterms:created>
  <dcterms:modified xsi:type="dcterms:W3CDTF">2024-06-13T10:51:00Z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LastSaved">
    <vt:filetime>2021-10-22T00:00:00Z</vt:filetime>
  </property>
</Properties>
</file>