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544FB" w14:textId="153D7E52" w:rsidR="00C37F85" w:rsidRDefault="00583942" w:rsidP="00F47F3F">
      <w:pPr>
        <w:jc w:val="center"/>
        <w:rPr>
          <w:b/>
          <w:bCs/>
          <w:i/>
          <w:iCs/>
          <w:sz w:val="28"/>
          <w:szCs w:val="28"/>
          <w:lang w:val="es-ES"/>
        </w:rPr>
      </w:pPr>
      <w:r>
        <w:rPr>
          <w:b/>
          <w:bCs/>
          <w:i/>
          <w:iCs/>
          <w:sz w:val="28"/>
          <w:szCs w:val="28"/>
          <w:lang w:val="es-ES"/>
        </w:rPr>
        <w:t>Dialogo para un café sostenible</w:t>
      </w:r>
      <w:r w:rsidR="00C37F85" w:rsidRPr="00C37F85">
        <w:rPr>
          <w:b/>
          <w:bCs/>
          <w:i/>
          <w:iCs/>
          <w:sz w:val="28"/>
          <w:szCs w:val="28"/>
          <w:lang w:val="es-ES"/>
        </w:rPr>
        <w:t xml:space="preserve"> en América Latina: buenas prácticas, desafíos y perspectivas</w:t>
      </w:r>
      <w:r w:rsidR="00C37F85">
        <w:rPr>
          <w:b/>
          <w:bCs/>
          <w:i/>
          <w:iCs/>
          <w:sz w:val="28"/>
          <w:szCs w:val="28"/>
          <w:lang w:val="es-ES"/>
        </w:rPr>
        <w:t xml:space="preserve"> futuras </w:t>
      </w:r>
    </w:p>
    <w:p w14:paraId="5077B6F5" w14:textId="1D082786" w:rsidR="00C37F85" w:rsidRPr="00C37F85" w:rsidRDefault="00C37F85" w:rsidP="00F47F3F">
      <w:pPr>
        <w:jc w:val="center"/>
        <w:rPr>
          <w:b/>
          <w:bCs/>
          <w:iCs/>
          <w:sz w:val="28"/>
          <w:szCs w:val="28"/>
          <w:lang w:val="es-ES"/>
        </w:rPr>
      </w:pPr>
      <w:r w:rsidRPr="00C37F85">
        <w:rPr>
          <w:b/>
          <w:bCs/>
          <w:iCs/>
          <w:sz w:val="28"/>
          <w:szCs w:val="28"/>
          <w:lang w:val="es-ES"/>
        </w:rPr>
        <w:t>Sábado, 21 de enero – 15h30- 17h30</w:t>
      </w:r>
    </w:p>
    <w:p w14:paraId="73126505" w14:textId="77777777" w:rsidR="00C37F85" w:rsidRDefault="00C37F85" w:rsidP="00F47F3F">
      <w:pPr>
        <w:jc w:val="center"/>
        <w:rPr>
          <w:b/>
          <w:bCs/>
          <w:iCs/>
          <w:sz w:val="28"/>
          <w:szCs w:val="28"/>
          <w:lang w:val="es-ES"/>
        </w:rPr>
      </w:pPr>
      <w:r w:rsidRPr="00C37F85">
        <w:rPr>
          <w:b/>
          <w:bCs/>
          <w:iCs/>
          <w:sz w:val="28"/>
          <w:szCs w:val="28"/>
          <w:lang w:val="es-ES"/>
        </w:rPr>
        <w:t xml:space="preserve">Visual Plaza - 44º Salón Internacional del Helado Artesano, la Pastelería, la Panadería y el Café (SIGEP 2023) </w:t>
      </w:r>
    </w:p>
    <w:p w14:paraId="01709CD2" w14:textId="01E2E6C5" w:rsidR="00C37F85" w:rsidRPr="00C37F85" w:rsidRDefault="00C37F85" w:rsidP="00F47F3F">
      <w:pPr>
        <w:jc w:val="both"/>
        <w:rPr>
          <w:bCs/>
          <w:iCs/>
          <w:lang w:val="es-ES"/>
        </w:rPr>
      </w:pPr>
      <w:r w:rsidRPr="00C37F85">
        <w:rPr>
          <w:bCs/>
          <w:iCs/>
          <w:lang w:val="es-ES"/>
        </w:rPr>
        <w:t>La producción de café está estrechamente relacionada con la sostenibilidad social y medioambiental. La expansión de la producción de café en América Latina</w:t>
      </w:r>
      <w:r>
        <w:rPr>
          <w:bCs/>
          <w:iCs/>
          <w:lang w:val="es-ES"/>
        </w:rPr>
        <w:t xml:space="preserve"> </w:t>
      </w:r>
      <w:r w:rsidRPr="00C37F85">
        <w:rPr>
          <w:bCs/>
          <w:iCs/>
          <w:lang w:val="es-ES"/>
        </w:rPr>
        <w:t xml:space="preserve">en respuesta a la mayor demanda de los consumidores </w:t>
      </w:r>
      <w:proofErr w:type="spellStart"/>
      <w:r w:rsidR="00CB7B74">
        <w:rPr>
          <w:bCs/>
          <w:iCs/>
          <w:lang w:val="es-ES"/>
        </w:rPr>
        <w:t>est</w:t>
      </w:r>
      <w:proofErr w:type="spellEnd"/>
      <w:r w:rsidR="00CB7B74">
        <w:rPr>
          <w:bCs/>
          <w:iCs/>
          <w:lang w:val="es-419"/>
        </w:rPr>
        <w:t>á</w:t>
      </w:r>
      <w:r w:rsidRPr="00C37F85">
        <w:rPr>
          <w:bCs/>
          <w:iCs/>
          <w:lang w:val="es-ES"/>
        </w:rPr>
        <w:t xml:space="preserve"> acompañada, en algunos casos, por varias amenazas, como la contaminación del agua, la pérdida de biodiversidad, la erosión del suelo, el uso de agroquímicos, la deforestación, la generación de residuos y la explotación laboral.</w:t>
      </w:r>
    </w:p>
    <w:p w14:paraId="30141E99" w14:textId="62FCF94D" w:rsidR="00C37F85" w:rsidRPr="00CB7B74" w:rsidRDefault="00CB7B74" w:rsidP="00F47F3F">
      <w:pPr>
        <w:jc w:val="both"/>
        <w:rPr>
          <w:bCs/>
          <w:iCs/>
          <w:lang w:val="es-419"/>
        </w:rPr>
      </w:pPr>
      <w:r>
        <w:rPr>
          <w:bCs/>
          <w:iCs/>
          <w:lang w:val="es-419"/>
        </w:rPr>
        <w:t>A pesar de esto</w:t>
      </w:r>
      <w:r w:rsidR="00C37F85" w:rsidRPr="00CB7B74">
        <w:rPr>
          <w:bCs/>
          <w:iCs/>
          <w:lang w:val="es-419"/>
        </w:rPr>
        <w:t>, los productores y las empresas de café han mostrado un gran dinamismo a la hora de enfrentarse a los problemas de sostenibilidad y buscar soluciones de forma proactiva en los últimos años.</w:t>
      </w:r>
    </w:p>
    <w:p w14:paraId="39468C4C" w14:textId="0EA495F9" w:rsidR="00C03F97" w:rsidRPr="00141EFF" w:rsidRDefault="00C37F85" w:rsidP="00141EFF">
      <w:pPr>
        <w:jc w:val="both"/>
        <w:rPr>
          <w:bCs/>
          <w:iCs/>
          <w:lang w:val="es-ES"/>
        </w:rPr>
      </w:pPr>
      <w:r w:rsidRPr="00C37F85">
        <w:rPr>
          <w:bCs/>
          <w:iCs/>
          <w:lang w:val="es-ES"/>
        </w:rPr>
        <w:t xml:space="preserve">En el marco del 44º SIGEP, el Programa de cooperación de la Unión Europea para la promoción de </w:t>
      </w:r>
      <w:r w:rsidR="00CB7B74">
        <w:rPr>
          <w:bCs/>
          <w:iCs/>
          <w:lang w:val="es-ES"/>
        </w:rPr>
        <w:t>caden</w:t>
      </w:r>
      <w:r>
        <w:rPr>
          <w:bCs/>
          <w:iCs/>
          <w:lang w:val="es-ES"/>
        </w:rPr>
        <w:t xml:space="preserve">as productivas </w:t>
      </w:r>
      <w:r w:rsidRPr="00C37F85">
        <w:rPr>
          <w:bCs/>
          <w:iCs/>
          <w:lang w:val="es-ES"/>
        </w:rPr>
        <w:t>sostenible</w:t>
      </w:r>
      <w:r>
        <w:rPr>
          <w:bCs/>
          <w:iCs/>
          <w:lang w:val="es-ES"/>
        </w:rPr>
        <w:t>s</w:t>
      </w:r>
      <w:r w:rsidRPr="00C37F85">
        <w:rPr>
          <w:bCs/>
          <w:iCs/>
          <w:lang w:val="es-ES"/>
        </w:rPr>
        <w:t xml:space="preserve"> en América Latina - AL INVEST Verde - también implementado por la Organización Internacional </w:t>
      </w:r>
      <w:r w:rsidR="00CB7B74">
        <w:rPr>
          <w:bCs/>
          <w:iCs/>
          <w:lang w:val="es-ES"/>
        </w:rPr>
        <w:t>Í</w:t>
      </w:r>
      <w:r w:rsidRPr="00C37F85">
        <w:rPr>
          <w:bCs/>
          <w:iCs/>
          <w:lang w:val="es-ES"/>
        </w:rPr>
        <w:t xml:space="preserve">talo - Latinoamericana </w:t>
      </w:r>
      <w:r w:rsidR="00141EFF">
        <w:rPr>
          <w:bCs/>
          <w:iCs/>
          <w:lang w:val="es-ES"/>
        </w:rPr>
        <w:t>–</w:t>
      </w:r>
      <w:r w:rsidRPr="00C37F85">
        <w:rPr>
          <w:bCs/>
          <w:iCs/>
          <w:lang w:val="es-ES"/>
        </w:rPr>
        <w:t xml:space="preserve"> IILA</w:t>
      </w:r>
      <w:r w:rsidR="00141EFF">
        <w:rPr>
          <w:bCs/>
          <w:iCs/>
          <w:lang w:val="es-ES"/>
        </w:rPr>
        <w:t>,</w:t>
      </w:r>
      <w:r w:rsidRPr="00C37F85">
        <w:rPr>
          <w:bCs/>
          <w:iCs/>
          <w:lang w:val="es-ES"/>
        </w:rPr>
        <w:t xml:space="preserve"> que trabaja en la promoción del sector </w:t>
      </w:r>
      <w:r w:rsidR="00CB7B74">
        <w:rPr>
          <w:bCs/>
          <w:iCs/>
          <w:lang w:val="es-ES"/>
        </w:rPr>
        <w:t>del café</w:t>
      </w:r>
      <w:r w:rsidRPr="00C37F85">
        <w:rPr>
          <w:bCs/>
          <w:iCs/>
          <w:lang w:val="es-ES"/>
        </w:rPr>
        <w:t xml:space="preserve"> latinoamericano desde hace aproximadamente 20 años, propone un diálogo entre actores europeos y latinoamericanos de la cadena para discutir buenas prácticas y </w:t>
      </w:r>
      <w:r w:rsidR="00141EFF">
        <w:rPr>
          <w:bCs/>
          <w:iCs/>
          <w:lang w:val="es-ES"/>
        </w:rPr>
        <w:t xml:space="preserve">los </w:t>
      </w:r>
      <w:r w:rsidRPr="00C37F85">
        <w:rPr>
          <w:bCs/>
          <w:iCs/>
          <w:lang w:val="es-ES"/>
        </w:rPr>
        <w:t xml:space="preserve">principales desafíos para un café </w:t>
      </w:r>
      <w:r w:rsidR="00141EFF" w:rsidRPr="00141EFF">
        <w:rPr>
          <w:bCs/>
          <w:iCs/>
          <w:lang w:val="es-ES"/>
        </w:rPr>
        <w:t xml:space="preserve">respetuoso </w:t>
      </w:r>
      <w:r w:rsidR="00141EFF">
        <w:rPr>
          <w:bCs/>
          <w:iCs/>
          <w:lang w:val="es-ES"/>
        </w:rPr>
        <w:t>d</w:t>
      </w:r>
      <w:r w:rsidRPr="00C37F85">
        <w:rPr>
          <w:bCs/>
          <w:iCs/>
          <w:lang w:val="es-ES"/>
        </w:rPr>
        <w:t xml:space="preserve">el medio ambiente y </w:t>
      </w:r>
      <w:r w:rsidR="00CB7B74">
        <w:rPr>
          <w:bCs/>
          <w:iCs/>
          <w:lang w:val="es-ES"/>
        </w:rPr>
        <w:t>d</w:t>
      </w:r>
      <w:r w:rsidR="00141EFF">
        <w:rPr>
          <w:bCs/>
          <w:iCs/>
          <w:lang w:val="es-ES"/>
        </w:rPr>
        <w:t xml:space="preserve">e </w:t>
      </w:r>
      <w:r w:rsidRPr="00C37F85">
        <w:rPr>
          <w:bCs/>
          <w:iCs/>
          <w:lang w:val="es-ES"/>
        </w:rPr>
        <w:t>la sociedad.</w:t>
      </w:r>
    </w:p>
    <w:p w14:paraId="44C1BAB4" w14:textId="29E01F23" w:rsidR="00573D6C" w:rsidRPr="007C72D4" w:rsidRDefault="00CB76D3" w:rsidP="007C72D4">
      <w:pPr>
        <w:pStyle w:val="NormaleWeb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bCs w:val="0"/>
          <w:color w:val="0E101A"/>
          <w:sz w:val="28"/>
          <w:szCs w:val="28"/>
          <w:lang w:val="es-ES"/>
        </w:rPr>
      </w:pPr>
      <w:r w:rsidRPr="00141EFF">
        <w:rPr>
          <w:rFonts w:asciiTheme="minorHAnsi" w:hAnsiTheme="minorHAnsi" w:cstheme="minorHAnsi"/>
          <w:b/>
          <w:color w:val="0E101A"/>
          <w:sz w:val="28"/>
          <w:szCs w:val="28"/>
          <w:lang w:val="es-ES"/>
        </w:rPr>
        <w:t>Program</w:t>
      </w:r>
      <w:r w:rsidR="00141EFF" w:rsidRPr="00141EFF">
        <w:rPr>
          <w:rFonts w:asciiTheme="minorHAnsi" w:hAnsiTheme="minorHAnsi" w:cstheme="minorHAnsi"/>
          <w:b/>
          <w:color w:val="0E101A"/>
          <w:sz w:val="28"/>
          <w:szCs w:val="28"/>
          <w:lang w:val="es-ES"/>
        </w:rPr>
        <w:t>a</w:t>
      </w:r>
      <w:r w:rsidR="00F47F3F" w:rsidRPr="00141EFF">
        <w:rPr>
          <w:rFonts w:asciiTheme="minorHAnsi" w:hAnsiTheme="minorHAnsi" w:cstheme="minorHAnsi"/>
          <w:b/>
          <w:color w:val="0E101A"/>
          <w:sz w:val="28"/>
          <w:szCs w:val="28"/>
          <w:lang w:val="es-ES"/>
        </w:rPr>
        <w:t xml:space="preserve"> </w:t>
      </w:r>
    </w:p>
    <w:p w14:paraId="28049A86" w14:textId="5C7D8975" w:rsidR="006333B0" w:rsidRDefault="00F779C0" w:rsidP="006333B0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color w:val="0E101A"/>
          <w:sz w:val="22"/>
          <w:szCs w:val="22"/>
          <w:lang w:val="es-ES"/>
        </w:rPr>
      </w:pPr>
      <w:r>
        <w:rPr>
          <w:rStyle w:val="Enfasigrassetto"/>
          <w:rFonts w:asciiTheme="minorHAnsi" w:hAnsiTheme="minorHAnsi" w:cstheme="minorHAnsi"/>
          <w:color w:val="0E101A"/>
          <w:sz w:val="22"/>
          <w:szCs w:val="22"/>
          <w:lang w:val="es-ES"/>
        </w:rPr>
        <w:t xml:space="preserve">Moderación: José Luis </w:t>
      </w:r>
      <w:proofErr w:type="spellStart"/>
      <w:r>
        <w:rPr>
          <w:rStyle w:val="Enfasigrassetto"/>
          <w:rFonts w:asciiTheme="minorHAnsi" w:hAnsiTheme="minorHAnsi" w:cstheme="minorHAnsi"/>
          <w:color w:val="0E101A"/>
          <w:sz w:val="22"/>
          <w:szCs w:val="22"/>
          <w:lang w:val="es-ES"/>
        </w:rPr>
        <w:t>Rhi</w:t>
      </w:r>
      <w:proofErr w:type="spellEnd"/>
      <w:r>
        <w:rPr>
          <w:rStyle w:val="Enfasigrassetto"/>
          <w:rFonts w:asciiTheme="minorHAnsi" w:hAnsiTheme="minorHAnsi" w:cstheme="minorHAnsi"/>
          <w:color w:val="0E101A"/>
          <w:sz w:val="22"/>
          <w:szCs w:val="22"/>
          <w:lang w:val="es-ES"/>
        </w:rPr>
        <w:t xml:space="preserve"> </w:t>
      </w:r>
      <w:proofErr w:type="spellStart"/>
      <w:r>
        <w:rPr>
          <w:rStyle w:val="Enfasigrassetto"/>
          <w:rFonts w:asciiTheme="minorHAnsi" w:hAnsiTheme="minorHAnsi" w:cstheme="minorHAnsi"/>
          <w:color w:val="0E101A"/>
          <w:sz w:val="22"/>
          <w:szCs w:val="22"/>
          <w:lang w:val="es-ES"/>
        </w:rPr>
        <w:t>Sausi</w:t>
      </w:r>
      <w:proofErr w:type="spellEnd"/>
    </w:p>
    <w:p w14:paraId="570F37C0" w14:textId="77777777" w:rsidR="00F779C0" w:rsidRPr="00AA2A46" w:rsidRDefault="00F779C0" w:rsidP="006333B0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color w:val="0E101A"/>
          <w:sz w:val="22"/>
          <w:szCs w:val="22"/>
          <w:lang w:val="es-ES"/>
        </w:rPr>
      </w:pPr>
    </w:p>
    <w:p w14:paraId="53A8D8CD" w14:textId="01D91787" w:rsidR="006333B0" w:rsidRPr="006333B0" w:rsidRDefault="006333B0" w:rsidP="006333B0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E101A"/>
          <w:sz w:val="22"/>
          <w:szCs w:val="22"/>
          <w:lang w:val="es-ES"/>
        </w:rPr>
      </w:pPr>
      <w:r w:rsidRPr="006333B0">
        <w:rPr>
          <w:rFonts w:asciiTheme="minorHAnsi" w:hAnsiTheme="minorHAnsi" w:cstheme="minorHAnsi"/>
          <w:b/>
          <w:i/>
          <w:color w:val="0E101A"/>
          <w:sz w:val="22"/>
          <w:szCs w:val="22"/>
          <w:lang w:val="es-ES"/>
        </w:rPr>
        <w:t>Presentación institucional de la actividad</w:t>
      </w:r>
      <w:r w:rsidRPr="006333B0">
        <w:rPr>
          <w:rFonts w:asciiTheme="minorHAnsi" w:hAnsiTheme="minorHAnsi" w:cstheme="minorHAnsi"/>
          <w:color w:val="0E101A"/>
          <w:sz w:val="22"/>
          <w:szCs w:val="22"/>
          <w:lang w:val="es-ES"/>
        </w:rPr>
        <w:t xml:space="preserve">: </w:t>
      </w:r>
    </w:p>
    <w:p w14:paraId="0F920D50" w14:textId="77777777" w:rsidR="006333B0" w:rsidRPr="004D084D" w:rsidRDefault="006333B0" w:rsidP="006333B0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E101A"/>
          <w:sz w:val="22"/>
          <w:szCs w:val="22"/>
          <w:lang w:val="en-GB"/>
        </w:rPr>
      </w:pPr>
      <w:r w:rsidRPr="004D084D">
        <w:rPr>
          <w:rFonts w:asciiTheme="minorHAnsi" w:hAnsiTheme="minorHAnsi" w:cstheme="minorHAnsi"/>
          <w:i/>
          <w:iCs/>
          <w:color w:val="0E101A"/>
          <w:sz w:val="22"/>
          <w:szCs w:val="22"/>
          <w:lang w:val="en-GB"/>
        </w:rPr>
        <w:t xml:space="preserve">SIGEP </w:t>
      </w:r>
    </w:p>
    <w:p w14:paraId="71156B8F" w14:textId="77777777" w:rsidR="006333B0" w:rsidRPr="004D084D" w:rsidRDefault="006333B0" w:rsidP="006333B0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E101A"/>
          <w:sz w:val="22"/>
          <w:szCs w:val="22"/>
          <w:lang w:val="en-GB"/>
        </w:rPr>
      </w:pPr>
      <w:r w:rsidRPr="004D084D">
        <w:rPr>
          <w:rFonts w:asciiTheme="minorHAnsi" w:hAnsiTheme="minorHAnsi" w:cstheme="minorHAnsi"/>
          <w:b/>
          <w:bCs/>
          <w:color w:val="0E101A"/>
          <w:sz w:val="22"/>
          <w:szCs w:val="22"/>
          <w:lang w:val="en-GB"/>
        </w:rPr>
        <w:t>Giselle Canahuati - IILA</w:t>
      </w:r>
    </w:p>
    <w:p w14:paraId="116990EA" w14:textId="6008C2F5" w:rsidR="006333B0" w:rsidRPr="00D31349" w:rsidRDefault="006333B0" w:rsidP="006333B0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E101A"/>
          <w:sz w:val="22"/>
          <w:szCs w:val="22"/>
        </w:rPr>
      </w:pPr>
      <w:bookmarkStart w:id="0" w:name="_GoBack"/>
      <w:bookmarkEnd w:id="0"/>
    </w:p>
    <w:p w14:paraId="1C50DB67" w14:textId="372228A5" w:rsidR="006333B0" w:rsidRDefault="006333B0" w:rsidP="006333B0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color w:val="0E101A"/>
          <w:sz w:val="22"/>
          <w:szCs w:val="22"/>
          <w:lang w:val="es-ES"/>
        </w:rPr>
      </w:pPr>
      <w:r w:rsidRPr="006333B0">
        <w:rPr>
          <w:rFonts w:asciiTheme="minorHAnsi" w:hAnsiTheme="minorHAnsi" w:cstheme="minorHAnsi"/>
          <w:b/>
          <w:i/>
          <w:color w:val="0E101A"/>
          <w:sz w:val="22"/>
          <w:szCs w:val="22"/>
          <w:lang w:val="es-ES"/>
        </w:rPr>
        <w:t xml:space="preserve">Diálogo entre los participantes </w:t>
      </w:r>
      <w:r w:rsidRPr="006333B0">
        <w:rPr>
          <w:rFonts w:asciiTheme="minorHAnsi" w:hAnsiTheme="minorHAnsi" w:cstheme="minorHAnsi"/>
          <w:bCs/>
          <w:iCs/>
          <w:color w:val="0E101A"/>
          <w:sz w:val="22"/>
          <w:szCs w:val="22"/>
          <w:lang w:val="es-ES"/>
        </w:rPr>
        <w:t>(</w:t>
      </w:r>
      <w:r w:rsidR="00413E5D">
        <w:rPr>
          <w:rFonts w:asciiTheme="minorHAnsi" w:hAnsiTheme="minorHAnsi" w:cstheme="minorHAnsi"/>
          <w:bCs/>
          <w:iCs/>
          <w:color w:val="0E101A"/>
          <w:sz w:val="22"/>
          <w:szCs w:val="22"/>
          <w:lang w:val="es-ES"/>
        </w:rPr>
        <w:t>5/7</w:t>
      </w:r>
      <w:r w:rsidRPr="006333B0">
        <w:rPr>
          <w:rFonts w:asciiTheme="minorHAnsi" w:hAnsiTheme="minorHAnsi" w:cstheme="minorHAnsi"/>
          <w:bCs/>
          <w:iCs/>
          <w:color w:val="0E101A"/>
          <w:sz w:val="22"/>
          <w:szCs w:val="22"/>
          <w:lang w:val="es-ES"/>
        </w:rPr>
        <w:t xml:space="preserve"> min. cada uno)</w:t>
      </w:r>
    </w:p>
    <w:p w14:paraId="1CBC0FD9" w14:textId="56CF0BE9" w:rsidR="006333B0" w:rsidRPr="00B82C5D" w:rsidRDefault="00B82C5D" w:rsidP="006333B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0E101A"/>
        </w:rPr>
      </w:pPr>
      <w:r w:rsidRPr="009F05B8">
        <w:rPr>
          <w:rFonts w:cstheme="minorHAnsi"/>
          <w:b/>
          <w:color w:val="0E101A"/>
        </w:rPr>
        <w:t xml:space="preserve">Andrea Monaco - AL INVEST Verde EU </w:t>
      </w:r>
      <w:proofErr w:type="spellStart"/>
      <w:r w:rsidRPr="009F05B8">
        <w:rPr>
          <w:rFonts w:cstheme="minorHAnsi"/>
          <w:b/>
          <w:color w:val="0E101A"/>
        </w:rPr>
        <w:t>Programme</w:t>
      </w:r>
      <w:proofErr w:type="spellEnd"/>
      <w:r w:rsidRPr="009F05B8">
        <w:rPr>
          <w:rFonts w:cstheme="minorHAnsi"/>
          <w:b/>
          <w:color w:val="0E101A"/>
        </w:rPr>
        <w:t>/IILA</w:t>
      </w:r>
    </w:p>
    <w:p w14:paraId="64FDD256" w14:textId="77777777" w:rsidR="006333B0" w:rsidRPr="00D31349" w:rsidRDefault="006333B0" w:rsidP="006333B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0E101A"/>
        </w:rPr>
      </w:pPr>
      <w:r w:rsidRPr="00D31349">
        <w:rPr>
          <w:rFonts w:cstheme="minorHAnsi"/>
          <w:b/>
          <w:color w:val="0E101A"/>
        </w:rPr>
        <w:t>Gerardo Patacconi – International Coffee O</w:t>
      </w:r>
      <w:r>
        <w:rPr>
          <w:rFonts w:cstheme="minorHAnsi"/>
          <w:b/>
          <w:color w:val="0E101A"/>
        </w:rPr>
        <w:t>rganization (ICO)</w:t>
      </w:r>
    </w:p>
    <w:p w14:paraId="787B17DD" w14:textId="77777777" w:rsidR="006333B0" w:rsidRPr="00D31349" w:rsidRDefault="006333B0" w:rsidP="006333B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0E101A"/>
          <w:lang w:val="es-ES"/>
        </w:rPr>
      </w:pPr>
      <w:bookmarkStart w:id="1" w:name="_Hlk124104504"/>
      <w:proofErr w:type="spellStart"/>
      <w:r>
        <w:rPr>
          <w:rFonts w:cstheme="minorHAnsi"/>
          <w:b/>
          <w:color w:val="0E101A"/>
          <w:lang w:val="es-ES"/>
        </w:rPr>
        <w:t>Andr</w:t>
      </w:r>
      <w:r>
        <w:rPr>
          <w:rFonts w:cstheme="minorHAnsi"/>
          <w:b/>
          <w:color w:val="0E101A"/>
          <w:lang w:val="es-419"/>
        </w:rPr>
        <w:t>és</w:t>
      </w:r>
      <w:proofErr w:type="spellEnd"/>
      <w:r>
        <w:rPr>
          <w:rFonts w:cstheme="minorHAnsi"/>
          <w:b/>
          <w:color w:val="0E101A"/>
          <w:lang w:val="es-419"/>
        </w:rPr>
        <w:t xml:space="preserve"> Felipe Morales</w:t>
      </w:r>
      <w:bookmarkEnd w:id="1"/>
      <w:r>
        <w:rPr>
          <w:rFonts w:cstheme="minorHAnsi"/>
          <w:b/>
          <w:color w:val="0E101A"/>
          <w:lang w:val="es-419"/>
        </w:rPr>
        <w:t xml:space="preserve"> - </w:t>
      </w:r>
      <w:r w:rsidRPr="00F47F3F">
        <w:rPr>
          <w:rFonts w:cstheme="minorHAnsi"/>
          <w:b/>
          <w:color w:val="0E101A"/>
          <w:lang w:val="es-ES"/>
        </w:rPr>
        <w:t xml:space="preserve">Federación Nacional de Café de Colombia </w:t>
      </w:r>
    </w:p>
    <w:p w14:paraId="71EF4505" w14:textId="3667065C" w:rsidR="006333B0" w:rsidRPr="00DA7437" w:rsidRDefault="00DF3A4F" w:rsidP="006333B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0E101A"/>
          <w:lang w:val="en-AU"/>
        </w:rPr>
      </w:pPr>
      <w:r>
        <w:rPr>
          <w:rFonts w:cstheme="minorHAnsi"/>
          <w:b/>
          <w:color w:val="0E101A"/>
          <w:lang w:val="en-AU"/>
        </w:rPr>
        <w:t xml:space="preserve">Camilo </w:t>
      </w:r>
      <w:proofErr w:type="spellStart"/>
      <w:r>
        <w:rPr>
          <w:rFonts w:cstheme="minorHAnsi"/>
          <w:b/>
          <w:color w:val="0E101A"/>
          <w:lang w:val="en-AU"/>
        </w:rPr>
        <w:t>Luzuriaga</w:t>
      </w:r>
      <w:proofErr w:type="spellEnd"/>
      <w:r w:rsidR="006333B0">
        <w:rPr>
          <w:rFonts w:cstheme="minorHAnsi"/>
          <w:b/>
          <w:color w:val="0E101A"/>
          <w:lang w:val="en-AU"/>
        </w:rPr>
        <w:t xml:space="preserve"> – </w:t>
      </w:r>
      <w:r>
        <w:rPr>
          <w:rFonts w:cstheme="minorHAnsi"/>
          <w:b/>
          <w:color w:val="0E101A"/>
          <w:lang w:val="en-AU"/>
        </w:rPr>
        <w:t>APECAP</w:t>
      </w:r>
      <w:r w:rsidR="006333B0">
        <w:rPr>
          <w:rFonts w:cstheme="minorHAnsi"/>
          <w:b/>
          <w:color w:val="0E101A"/>
          <w:lang w:val="en-AU"/>
        </w:rPr>
        <w:t xml:space="preserve"> Ecuador</w:t>
      </w:r>
    </w:p>
    <w:p w14:paraId="1255AEAB" w14:textId="77777777" w:rsidR="00DF3A4F" w:rsidRPr="00AA2A46" w:rsidRDefault="00DF3A4F" w:rsidP="00DF3A4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0E101A"/>
          <w:lang w:val="es-ES"/>
        </w:rPr>
      </w:pPr>
      <w:r w:rsidRPr="00DF3A4F">
        <w:rPr>
          <w:rStyle w:val="contentpasted0"/>
          <w:rFonts w:ascii="Calibri Light" w:hAnsi="Calibri Light" w:cs="Calibri Light"/>
          <w:b/>
          <w:bCs/>
          <w:color w:val="000000"/>
          <w:bdr w:val="none" w:sz="0" w:space="0" w:color="auto" w:frame="1"/>
          <w:shd w:val="clear" w:color="auto" w:fill="FFFFFF"/>
          <w:lang w:val="es-ES"/>
        </w:rPr>
        <w:t>Marcela Vivas</w:t>
      </w:r>
      <w:r w:rsidRPr="007C72D4">
        <w:rPr>
          <w:rStyle w:val="contentpasted0"/>
          <w:rFonts w:ascii="Calibri Light" w:hAnsi="Calibri Light" w:cs="Calibri Light"/>
          <w:b/>
          <w:bCs/>
          <w:color w:val="000000"/>
          <w:bdr w:val="none" w:sz="0" w:space="0" w:color="auto" w:frame="1"/>
          <w:shd w:val="clear" w:color="auto" w:fill="FFFFFF"/>
          <w:lang w:val="es-ES"/>
        </w:rPr>
        <w:t xml:space="preserve"> - </w:t>
      </w:r>
      <w:r w:rsidRPr="00AA2A46">
        <w:rPr>
          <w:rFonts w:cstheme="minorHAnsi"/>
          <w:b/>
          <w:color w:val="0E101A"/>
          <w:lang w:val="es-ES"/>
        </w:rPr>
        <w:t xml:space="preserve">NKG </w:t>
      </w:r>
      <w:proofErr w:type="spellStart"/>
      <w:r w:rsidRPr="00AA2A46">
        <w:rPr>
          <w:rFonts w:cstheme="minorHAnsi"/>
          <w:b/>
          <w:color w:val="0E101A"/>
          <w:lang w:val="es-ES"/>
        </w:rPr>
        <w:t>Bero</w:t>
      </w:r>
      <w:proofErr w:type="spellEnd"/>
      <w:r w:rsidRPr="00AA2A46">
        <w:rPr>
          <w:rFonts w:cstheme="minorHAnsi"/>
          <w:b/>
          <w:color w:val="0E101A"/>
          <w:lang w:val="es-ES"/>
        </w:rPr>
        <w:t xml:space="preserve"> (</w:t>
      </w:r>
      <w:r w:rsidRPr="006333B0">
        <w:rPr>
          <w:rFonts w:cstheme="minorHAnsi"/>
          <w:b/>
          <w:color w:val="0E101A"/>
          <w:lang w:val="es-ES"/>
        </w:rPr>
        <w:t>en-línea</w:t>
      </w:r>
      <w:r w:rsidRPr="00AA2A46">
        <w:rPr>
          <w:rFonts w:cstheme="minorHAnsi"/>
          <w:b/>
          <w:color w:val="0E101A"/>
          <w:lang w:val="es-ES"/>
        </w:rPr>
        <w:t xml:space="preserve">) </w:t>
      </w:r>
    </w:p>
    <w:p w14:paraId="2670772D" w14:textId="27F4918F" w:rsidR="00DF3A4F" w:rsidRPr="004D084D" w:rsidRDefault="00DF3A4F" w:rsidP="00DF3A4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0E101A"/>
          <w:lang w:val="pt-BR"/>
        </w:rPr>
      </w:pPr>
      <w:r w:rsidRPr="004D084D">
        <w:rPr>
          <w:rFonts w:cstheme="minorHAnsi"/>
          <w:b/>
          <w:color w:val="0E101A"/>
          <w:lang w:val="pt-BR"/>
        </w:rPr>
        <w:t>S</w:t>
      </w:r>
      <w:r>
        <w:rPr>
          <w:rFonts w:cstheme="minorHAnsi"/>
          <w:b/>
          <w:color w:val="0E101A"/>
          <w:lang w:val="pt-BR"/>
        </w:rPr>
        <w:t xml:space="preserve">ecretaria Agricultura, </w:t>
      </w:r>
      <w:proofErr w:type="spellStart"/>
      <w:r>
        <w:rPr>
          <w:rFonts w:cstheme="minorHAnsi"/>
          <w:b/>
          <w:color w:val="0E101A"/>
          <w:lang w:val="pt-BR"/>
        </w:rPr>
        <w:t>Pecuaria</w:t>
      </w:r>
      <w:proofErr w:type="spellEnd"/>
      <w:r>
        <w:rPr>
          <w:rFonts w:cstheme="minorHAnsi"/>
          <w:b/>
          <w:color w:val="0E101A"/>
          <w:lang w:val="pt-BR"/>
        </w:rPr>
        <w:t xml:space="preserve"> e Abastecimento - </w:t>
      </w:r>
      <w:r w:rsidRPr="004D084D">
        <w:rPr>
          <w:rFonts w:cstheme="minorHAnsi"/>
          <w:b/>
          <w:color w:val="0E101A"/>
          <w:lang w:val="pt-BR"/>
        </w:rPr>
        <w:t xml:space="preserve">Minas Gerais – </w:t>
      </w:r>
      <w:proofErr w:type="spellStart"/>
      <w:r w:rsidRPr="004D084D">
        <w:rPr>
          <w:rFonts w:cstheme="minorHAnsi"/>
          <w:b/>
          <w:color w:val="0E101A"/>
          <w:lang w:val="pt-BR"/>
        </w:rPr>
        <w:t>Brazil</w:t>
      </w:r>
      <w:proofErr w:type="spellEnd"/>
      <w:r w:rsidRPr="004D084D">
        <w:rPr>
          <w:rFonts w:cstheme="minorHAnsi"/>
          <w:b/>
          <w:color w:val="0E101A"/>
          <w:lang w:val="pt-BR"/>
        </w:rPr>
        <w:t xml:space="preserve"> (</w:t>
      </w:r>
      <w:r w:rsidRPr="006333B0">
        <w:rPr>
          <w:rFonts w:cstheme="minorHAnsi"/>
          <w:b/>
          <w:color w:val="0E101A"/>
          <w:lang w:val="pt-BR"/>
        </w:rPr>
        <w:t>en-línea</w:t>
      </w:r>
      <w:r w:rsidRPr="004D084D">
        <w:rPr>
          <w:rFonts w:cstheme="minorHAnsi"/>
          <w:b/>
          <w:color w:val="0E101A"/>
          <w:lang w:val="pt-BR"/>
        </w:rPr>
        <w:t>)</w:t>
      </w:r>
      <w:r>
        <w:rPr>
          <w:rFonts w:cstheme="minorHAnsi"/>
          <w:b/>
          <w:color w:val="0E101A"/>
          <w:lang w:val="pt-BR"/>
        </w:rPr>
        <w:t xml:space="preserve"> </w:t>
      </w:r>
    </w:p>
    <w:p w14:paraId="0337B42D" w14:textId="165ADA07" w:rsidR="006333B0" w:rsidRPr="001E5ABA" w:rsidRDefault="001E5ABA" w:rsidP="006333B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0E101A"/>
        </w:rPr>
      </w:pPr>
      <w:r w:rsidRPr="001E5ABA">
        <w:rPr>
          <w:rFonts w:cstheme="minorHAnsi"/>
          <w:b/>
          <w:color w:val="0E101A"/>
        </w:rPr>
        <w:t xml:space="preserve">Mariano </w:t>
      </w:r>
      <w:proofErr w:type="spellStart"/>
      <w:r w:rsidRPr="001E5ABA">
        <w:rPr>
          <w:rFonts w:cstheme="minorHAnsi"/>
          <w:b/>
          <w:color w:val="0E101A"/>
        </w:rPr>
        <w:t>Riccheri</w:t>
      </w:r>
      <w:proofErr w:type="spellEnd"/>
      <w:r w:rsidRPr="001E5ABA">
        <w:rPr>
          <w:rFonts w:cstheme="minorHAnsi"/>
          <w:b/>
          <w:color w:val="0E101A"/>
        </w:rPr>
        <w:t xml:space="preserve"> – AL INVEST Verde/EUIPO</w:t>
      </w:r>
      <w:r>
        <w:rPr>
          <w:rFonts w:cstheme="minorHAnsi"/>
          <w:b/>
          <w:color w:val="0E101A"/>
        </w:rPr>
        <w:t xml:space="preserve"> (en linea)</w:t>
      </w:r>
    </w:p>
    <w:p w14:paraId="45D3DAA3" w14:textId="70980070" w:rsidR="006333B0" w:rsidRPr="001E5ABA" w:rsidRDefault="006333B0" w:rsidP="006333B0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E101A"/>
          <w:sz w:val="22"/>
          <w:szCs w:val="22"/>
        </w:rPr>
      </w:pPr>
    </w:p>
    <w:p w14:paraId="16190447" w14:textId="58C5CA38" w:rsidR="006333B0" w:rsidRPr="006333B0" w:rsidRDefault="006333B0" w:rsidP="006333B0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F47F3F">
        <w:rPr>
          <w:rFonts w:asciiTheme="minorHAnsi" w:hAnsiTheme="minorHAnsi" w:cstheme="minorHAnsi"/>
          <w:b/>
          <w:color w:val="0E101A"/>
          <w:sz w:val="22"/>
          <w:szCs w:val="22"/>
        </w:rPr>
        <w:t>Q&amp;A</w:t>
      </w:r>
    </w:p>
    <w:p w14:paraId="36EBA98D" w14:textId="77777777" w:rsidR="006333B0" w:rsidRDefault="006333B0" w:rsidP="006333B0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7A29C9BA" w14:textId="341F6A76" w:rsidR="00F47F3F" w:rsidRPr="006333B0" w:rsidRDefault="006333B0" w:rsidP="006333B0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333B0">
        <w:rPr>
          <w:rFonts w:asciiTheme="minorHAnsi" w:hAnsiTheme="minorHAnsi" w:cstheme="minorHAnsi"/>
          <w:b/>
          <w:color w:val="0E101A"/>
          <w:sz w:val="22"/>
          <w:szCs w:val="22"/>
          <w:lang w:val="es-ES"/>
        </w:rPr>
        <w:t xml:space="preserve">Conclusiones </w:t>
      </w:r>
    </w:p>
    <w:sectPr w:rsidR="00F47F3F" w:rsidRPr="006333B0">
      <w:headerReference w:type="even" r:id="rId8"/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8A5DD" w14:textId="77777777" w:rsidR="00861BA3" w:rsidRDefault="00861BA3" w:rsidP="004039EB">
      <w:pPr>
        <w:spacing w:after="0" w:line="240" w:lineRule="auto"/>
      </w:pPr>
      <w:r>
        <w:separator/>
      </w:r>
    </w:p>
  </w:endnote>
  <w:endnote w:type="continuationSeparator" w:id="0">
    <w:p w14:paraId="26DCBDD9" w14:textId="77777777" w:rsidR="00861BA3" w:rsidRDefault="00861BA3" w:rsidP="0040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A1051" w14:textId="77777777" w:rsidR="00861BA3" w:rsidRDefault="00861BA3" w:rsidP="004039EB">
      <w:pPr>
        <w:spacing w:after="0" w:line="240" w:lineRule="auto"/>
      </w:pPr>
      <w:r>
        <w:separator/>
      </w:r>
    </w:p>
  </w:footnote>
  <w:footnote w:type="continuationSeparator" w:id="0">
    <w:p w14:paraId="332F13E1" w14:textId="77777777" w:rsidR="00861BA3" w:rsidRDefault="00861BA3" w:rsidP="0040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5FBC9" w14:textId="375AA75F" w:rsidR="00086AB1" w:rsidRDefault="00861BA3">
    <w:pPr>
      <w:pStyle w:val="Intestazione"/>
    </w:pPr>
    <w:r>
      <w:rPr>
        <w:noProof/>
      </w:rPr>
      <w:pict w14:anchorId="657793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4.15pt;height:185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C54EB" w14:textId="5E6D05CA" w:rsidR="00722293" w:rsidRDefault="00861BA3" w:rsidP="00722293">
    <w:pPr>
      <w:pStyle w:val="Intestazione"/>
      <w:tabs>
        <w:tab w:val="left" w:pos="7720"/>
      </w:tabs>
    </w:pPr>
    <w:r>
      <w:rPr>
        <w:noProof/>
      </w:rPr>
      <w:pict w14:anchorId="744ED0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94.15pt;height:185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722293">
      <w:tab/>
    </w:r>
    <w:r w:rsidR="00722293">
      <w:rPr>
        <w:noProof/>
        <w:lang w:eastAsia="it-IT"/>
      </w:rPr>
      <w:drawing>
        <wp:inline distT="0" distB="0" distL="0" distR="0" wp14:anchorId="704F4B93" wp14:editId="2D1349D4">
          <wp:extent cx="2476500" cy="679450"/>
          <wp:effectExtent l="0" t="0" r="0" b="6350"/>
          <wp:docPr id="1" name="Immagine 1" descr="cid:image001.jpg@01D8CDC6.620038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id:image001.jpg@01D8CDC6.620038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2293">
      <w:tab/>
    </w:r>
  </w:p>
  <w:p w14:paraId="17840F78" w14:textId="77777777" w:rsidR="007C72D4" w:rsidRDefault="007C72D4" w:rsidP="00722293">
    <w:pPr>
      <w:pStyle w:val="Intestazione"/>
      <w:tabs>
        <w:tab w:val="left" w:pos="7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F38"/>
    <w:multiLevelType w:val="hybridMultilevel"/>
    <w:tmpl w:val="ACEC8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3E78"/>
    <w:multiLevelType w:val="hybridMultilevel"/>
    <w:tmpl w:val="50C2B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44CE4"/>
    <w:multiLevelType w:val="hybridMultilevel"/>
    <w:tmpl w:val="F24AC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76B24"/>
    <w:multiLevelType w:val="multilevel"/>
    <w:tmpl w:val="70C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E3D99"/>
    <w:multiLevelType w:val="hybridMultilevel"/>
    <w:tmpl w:val="A3AC7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978E7"/>
    <w:multiLevelType w:val="hybridMultilevel"/>
    <w:tmpl w:val="20665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s-419" w:vendorID="64" w:dllVersion="4096" w:nlCheck="1" w:checkStyle="0"/>
  <w:activeWritingStyle w:appName="MSWord" w:lang="pt-BR" w:vendorID="64" w:dllVersion="4096" w:nlCheck="1" w:checkStyle="0"/>
  <w:activeWritingStyle w:appName="MSWord" w:lang="es-419" w:vendorID="64" w:dllVersion="6" w:nlCheck="1" w:checkStyle="0"/>
  <w:activeWritingStyle w:appName="MSWord" w:lang="es-ES" w:vendorID="64" w:dllVersion="131078" w:nlCheck="1" w:checkStyle="0"/>
  <w:activeWritingStyle w:appName="MSWord" w:lang="es-419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en-AU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3F"/>
    <w:rsid w:val="0000111F"/>
    <w:rsid w:val="00031A90"/>
    <w:rsid w:val="0004155A"/>
    <w:rsid w:val="000514DD"/>
    <w:rsid w:val="000842A5"/>
    <w:rsid w:val="00086AB1"/>
    <w:rsid w:val="000B3A50"/>
    <w:rsid w:val="000C5F8E"/>
    <w:rsid w:val="0010600A"/>
    <w:rsid w:val="00122602"/>
    <w:rsid w:val="00133D99"/>
    <w:rsid w:val="00141EFF"/>
    <w:rsid w:val="001842C5"/>
    <w:rsid w:val="00190CFF"/>
    <w:rsid w:val="001B2256"/>
    <w:rsid w:val="001C4B2F"/>
    <w:rsid w:val="001C6B25"/>
    <w:rsid w:val="001D6589"/>
    <w:rsid w:val="001E5ABA"/>
    <w:rsid w:val="001E6A97"/>
    <w:rsid w:val="00220844"/>
    <w:rsid w:val="00221964"/>
    <w:rsid w:val="00222339"/>
    <w:rsid w:val="002407F0"/>
    <w:rsid w:val="002C2A2B"/>
    <w:rsid w:val="003235E0"/>
    <w:rsid w:val="003436A2"/>
    <w:rsid w:val="00356213"/>
    <w:rsid w:val="00360E9A"/>
    <w:rsid w:val="003660B5"/>
    <w:rsid w:val="00373F27"/>
    <w:rsid w:val="00394947"/>
    <w:rsid w:val="003A2B60"/>
    <w:rsid w:val="003B6DC3"/>
    <w:rsid w:val="003C387A"/>
    <w:rsid w:val="004039EB"/>
    <w:rsid w:val="00413E5D"/>
    <w:rsid w:val="00430224"/>
    <w:rsid w:val="00432C15"/>
    <w:rsid w:val="004407CC"/>
    <w:rsid w:val="00457156"/>
    <w:rsid w:val="00461304"/>
    <w:rsid w:val="00464B6C"/>
    <w:rsid w:val="00490161"/>
    <w:rsid w:val="00550FDD"/>
    <w:rsid w:val="0057301C"/>
    <w:rsid w:val="00573D6C"/>
    <w:rsid w:val="005741D1"/>
    <w:rsid w:val="0057797B"/>
    <w:rsid w:val="00583942"/>
    <w:rsid w:val="00593B21"/>
    <w:rsid w:val="005B3DDA"/>
    <w:rsid w:val="005E0365"/>
    <w:rsid w:val="005E3D02"/>
    <w:rsid w:val="0062154E"/>
    <w:rsid w:val="00632BFE"/>
    <w:rsid w:val="006333B0"/>
    <w:rsid w:val="00652133"/>
    <w:rsid w:val="0065655B"/>
    <w:rsid w:val="00687026"/>
    <w:rsid w:val="00695D9E"/>
    <w:rsid w:val="006B19C1"/>
    <w:rsid w:val="006E564F"/>
    <w:rsid w:val="00722293"/>
    <w:rsid w:val="00740FFA"/>
    <w:rsid w:val="00747A34"/>
    <w:rsid w:val="00755130"/>
    <w:rsid w:val="00776F88"/>
    <w:rsid w:val="007A20DA"/>
    <w:rsid w:val="007C72D4"/>
    <w:rsid w:val="007E7E0E"/>
    <w:rsid w:val="0080118D"/>
    <w:rsid w:val="00820DC6"/>
    <w:rsid w:val="00832CEF"/>
    <w:rsid w:val="00832DFF"/>
    <w:rsid w:val="00837732"/>
    <w:rsid w:val="008546E0"/>
    <w:rsid w:val="00861BA3"/>
    <w:rsid w:val="008650D7"/>
    <w:rsid w:val="00881CD4"/>
    <w:rsid w:val="008C299C"/>
    <w:rsid w:val="009101B4"/>
    <w:rsid w:val="009357BD"/>
    <w:rsid w:val="00941223"/>
    <w:rsid w:val="00963CA1"/>
    <w:rsid w:val="00A116F6"/>
    <w:rsid w:val="00A226C5"/>
    <w:rsid w:val="00A318B7"/>
    <w:rsid w:val="00A420A9"/>
    <w:rsid w:val="00A6726B"/>
    <w:rsid w:val="00A712FA"/>
    <w:rsid w:val="00AA2A46"/>
    <w:rsid w:val="00AA6F2F"/>
    <w:rsid w:val="00AD2622"/>
    <w:rsid w:val="00AE014D"/>
    <w:rsid w:val="00B01C66"/>
    <w:rsid w:val="00B33F3A"/>
    <w:rsid w:val="00B44333"/>
    <w:rsid w:val="00B510DE"/>
    <w:rsid w:val="00B56EB5"/>
    <w:rsid w:val="00B82C5D"/>
    <w:rsid w:val="00B978C5"/>
    <w:rsid w:val="00BC3616"/>
    <w:rsid w:val="00C03F97"/>
    <w:rsid w:val="00C04F92"/>
    <w:rsid w:val="00C2730B"/>
    <w:rsid w:val="00C37F85"/>
    <w:rsid w:val="00C64022"/>
    <w:rsid w:val="00C65E53"/>
    <w:rsid w:val="00C8355E"/>
    <w:rsid w:val="00C84036"/>
    <w:rsid w:val="00C845C5"/>
    <w:rsid w:val="00C87781"/>
    <w:rsid w:val="00C969A9"/>
    <w:rsid w:val="00CA516C"/>
    <w:rsid w:val="00CB205B"/>
    <w:rsid w:val="00CB76D3"/>
    <w:rsid w:val="00CB7B74"/>
    <w:rsid w:val="00CC485B"/>
    <w:rsid w:val="00D2130A"/>
    <w:rsid w:val="00D2487B"/>
    <w:rsid w:val="00D656EB"/>
    <w:rsid w:val="00D814A1"/>
    <w:rsid w:val="00D81F93"/>
    <w:rsid w:val="00DA2187"/>
    <w:rsid w:val="00DA7437"/>
    <w:rsid w:val="00DB7C61"/>
    <w:rsid w:val="00DE7847"/>
    <w:rsid w:val="00DF3A4F"/>
    <w:rsid w:val="00E1188C"/>
    <w:rsid w:val="00E14EB9"/>
    <w:rsid w:val="00E21CE5"/>
    <w:rsid w:val="00E52F93"/>
    <w:rsid w:val="00E76EF7"/>
    <w:rsid w:val="00E80FCD"/>
    <w:rsid w:val="00E8260E"/>
    <w:rsid w:val="00E860CC"/>
    <w:rsid w:val="00E9213F"/>
    <w:rsid w:val="00EB4516"/>
    <w:rsid w:val="00EC68AE"/>
    <w:rsid w:val="00ED2504"/>
    <w:rsid w:val="00EE20FC"/>
    <w:rsid w:val="00EE6192"/>
    <w:rsid w:val="00F16C6B"/>
    <w:rsid w:val="00F47F3F"/>
    <w:rsid w:val="00F564CA"/>
    <w:rsid w:val="00F779C0"/>
    <w:rsid w:val="00F84297"/>
    <w:rsid w:val="00FB0C5C"/>
    <w:rsid w:val="00FE0887"/>
    <w:rsid w:val="00FF0420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747278"/>
  <w15:chartTrackingRefBased/>
  <w15:docId w15:val="{8DD19988-75A6-4126-B01B-EBE45D95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69A9"/>
    <w:rPr>
      <w:color w:val="0563C1" w:themeColor="hyperlink"/>
      <w:u w:val="single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C969A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C5F8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39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9E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39E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81F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1F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1F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1F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1F93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07C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EE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E619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30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22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293"/>
  </w:style>
  <w:style w:type="paragraph" w:styleId="Pidipagina">
    <w:name w:val="footer"/>
    <w:basedOn w:val="Normale"/>
    <w:link w:val="PidipaginaCarattere"/>
    <w:uiPriority w:val="99"/>
    <w:unhideWhenUsed/>
    <w:rsid w:val="00722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293"/>
  </w:style>
  <w:style w:type="character" w:customStyle="1" w:styleId="contentpasted0">
    <w:name w:val="contentpasted0"/>
    <w:basedOn w:val="Carpredefinitoparagrafo"/>
    <w:rsid w:val="007C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83C96-5A7A-4AAD-886A-77558719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Nalin</dc:creator>
  <cp:keywords/>
  <dc:description/>
  <cp:lastModifiedBy>Andrea Monaco</cp:lastModifiedBy>
  <cp:revision>25</cp:revision>
  <cp:lastPrinted>2022-12-20T14:52:00Z</cp:lastPrinted>
  <dcterms:created xsi:type="dcterms:W3CDTF">2022-12-20T16:35:00Z</dcterms:created>
  <dcterms:modified xsi:type="dcterms:W3CDTF">2023-01-20T10:45:00Z</dcterms:modified>
</cp:coreProperties>
</file>